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63DF5" w14:textId="77777777" w:rsidR="001876BB" w:rsidRPr="0077405A" w:rsidRDefault="001876BB" w:rsidP="0077405A">
      <w:pPr>
        <w:spacing w:after="0" w:line="240" w:lineRule="auto"/>
        <w:jc w:val="center"/>
        <w:rPr>
          <w:rFonts w:ascii="Times New Roman" w:hAnsi="Times New Roman"/>
          <w:b/>
          <w:sz w:val="24"/>
          <w:szCs w:val="24"/>
        </w:rPr>
      </w:pPr>
      <w:r w:rsidRPr="0077405A">
        <w:rPr>
          <w:rFonts w:ascii="Times New Roman" w:hAnsi="Times New Roman"/>
          <w:b/>
          <w:sz w:val="24"/>
          <w:szCs w:val="24"/>
        </w:rPr>
        <w:t xml:space="preserve">PENGARUH </w:t>
      </w:r>
      <w:r w:rsidRPr="0077405A">
        <w:rPr>
          <w:rFonts w:ascii="Times New Roman" w:hAnsi="Times New Roman"/>
          <w:b/>
          <w:i/>
          <w:sz w:val="24"/>
          <w:szCs w:val="24"/>
        </w:rPr>
        <w:t>INTELLECTUAL CAPITAL</w:t>
      </w:r>
      <w:r w:rsidRPr="0077405A">
        <w:rPr>
          <w:rFonts w:ascii="Times New Roman" w:hAnsi="Times New Roman"/>
          <w:b/>
          <w:sz w:val="24"/>
          <w:szCs w:val="24"/>
        </w:rPr>
        <w:t xml:space="preserve"> TERHADAP KINERJA KEUANGAN PADA PERUSAHAAN BARANG KONSUMSI YANG TERDAFTAR DI BEI TAHUN 2015-2017</w:t>
      </w:r>
    </w:p>
    <w:p w14:paraId="5E63A922" w14:textId="71F40BF0" w:rsidR="00310EE4" w:rsidRPr="0077405A" w:rsidRDefault="001876BB" w:rsidP="0077405A">
      <w:pPr>
        <w:spacing w:after="0" w:line="240" w:lineRule="auto"/>
        <w:jc w:val="center"/>
        <w:rPr>
          <w:rFonts w:ascii="Times New Roman" w:hAnsi="Times New Roman"/>
          <w:b/>
          <w:sz w:val="24"/>
          <w:szCs w:val="24"/>
          <w:vertAlign w:val="superscript"/>
          <w:lang w:val="id-ID"/>
        </w:rPr>
      </w:pPr>
      <w:r w:rsidRPr="0077405A">
        <w:rPr>
          <w:rFonts w:ascii="Times New Roman" w:hAnsi="Times New Roman"/>
          <w:b/>
          <w:sz w:val="24"/>
          <w:szCs w:val="24"/>
        </w:rPr>
        <w:t>Niken Ayu Wulandari</w:t>
      </w:r>
      <w:r w:rsidR="0077405A" w:rsidRPr="0077405A">
        <w:rPr>
          <w:rFonts w:ascii="Times New Roman" w:hAnsi="Times New Roman"/>
          <w:b/>
          <w:sz w:val="24"/>
          <w:szCs w:val="24"/>
          <w:vertAlign w:val="superscript"/>
          <w:lang w:val="id-ID"/>
        </w:rPr>
        <w:t>1</w:t>
      </w:r>
      <w:r w:rsidR="000B7AE5" w:rsidRPr="0077405A">
        <w:rPr>
          <w:rFonts w:ascii="Times New Roman" w:hAnsi="Times New Roman"/>
          <w:b/>
          <w:sz w:val="24"/>
          <w:szCs w:val="24"/>
        </w:rPr>
        <w:t>, Tegoeh Hari Abrianto</w:t>
      </w:r>
      <w:r w:rsidR="0077405A" w:rsidRPr="0077405A">
        <w:rPr>
          <w:rFonts w:ascii="Times New Roman" w:hAnsi="Times New Roman"/>
          <w:b/>
          <w:sz w:val="24"/>
          <w:szCs w:val="24"/>
          <w:vertAlign w:val="superscript"/>
          <w:lang w:val="id-ID"/>
        </w:rPr>
        <w:t>2</w:t>
      </w:r>
      <w:r w:rsidR="000B7AE5" w:rsidRPr="0077405A">
        <w:rPr>
          <w:rFonts w:ascii="Times New Roman" w:hAnsi="Times New Roman"/>
          <w:b/>
          <w:sz w:val="24"/>
          <w:szCs w:val="24"/>
        </w:rPr>
        <w:t>, Edi Santoso</w:t>
      </w:r>
      <w:r w:rsidR="0077405A" w:rsidRPr="0077405A">
        <w:rPr>
          <w:rFonts w:ascii="Times New Roman" w:hAnsi="Times New Roman"/>
          <w:b/>
          <w:sz w:val="24"/>
          <w:szCs w:val="24"/>
          <w:vertAlign w:val="superscript"/>
          <w:lang w:val="id-ID"/>
        </w:rPr>
        <w:t>3</w:t>
      </w:r>
    </w:p>
    <w:p w14:paraId="305C61FB" w14:textId="6DAD5C72" w:rsidR="001876BB" w:rsidRPr="0077405A" w:rsidRDefault="001876BB" w:rsidP="0077405A">
      <w:pPr>
        <w:spacing w:after="0" w:line="240" w:lineRule="auto"/>
        <w:jc w:val="center"/>
        <w:rPr>
          <w:rFonts w:ascii="Times New Roman" w:hAnsi="Times New Roman"/>
          <w:sz w:val="24"/>
          <w:szCs w:val="24"/>
        </w:rPr>
      </w:pPr>
      <w:r w:rsidRPr="0077405A">
        <w:rPr>
          <w:rFonts w:ascii="Times New Roman" w:hAnsi="Times New Roman"/>
          <w:sz w:val="24"/>
          <w:szCs w:val="24"/>
        </w:rPr>
        <w:t>Universitas Muhammadiyah Ponorogo</w:t>
      </w:r>
    </w:p>
    <w:p w14:paraId="6327B1D9" w14:textId="5C6D71A3" w:rsidR="000B7AE5" w:rsidRPr="0077405A" w:rsidRDefault="000B7AE5" w:rsidP="0077405A">
      <w:pPr>
        <w:spacing w:after="0" w:line="240" w:lineRule="auto"/>
        <w:jc w:val="center"/>
        <w:rPr>
          <w:rFonts w:ascii="Times New Roman" w:hAnsi="Times New Roman"/>
          <w:sz w:val="24"/>
          <w:szCs w:val="24"/>
          <w:lang w:val="id-ID"/>
        </w:rPr>
      </w:pPr>
      <w:r w:rsidRPr="0077405A">
        <w:rPr>
          <w:rFonts w:ascii="Times New Roman" w:hAnsi="Times New Roman"/>
          <w:sz w:val="24"/>
          <w:szCs w:val="24"/>
        </w:rPr>
        <w:t xml:space="preserve">E-mail </w:t>
      </w:r>
      <w:r w:rsidR="0077405A" w:rsidRPr="0077405A">
        <w:rPr>
          <w:rFonts w:ascii="Times New Roman" w:hAnsi="Times New Roman"/>
          <w:sz w:val="24"/>
          <w:szCs w:val="24"/>
          <w:lang w:val="id-ID"/>
        </w:rPr>
        <w:t>Korespondensi</w:t>
      </w:r>
      <w:r w:rsidRPr="0077405A">
        <w:rPr>
          <w:rFonts w:ascii="Times New Roman" w:hAnsi="Times New Roman"/>
          <w:sz w:val="24"/>
          <w:szCs w:val="24"/>
        </w:rPr>
        <w:t xml:space="preserve">: </w:t>
      </w:r>
      <w:r w:rsidR="00E623D6" w:rsidRPr="0077405A">
        <w:rPr>
          <w:rFonts w:ascii="Times New Roman" w:hAnsi="Times New Roman"/>
          <w:sz w:val="24"/>
          <w:szCs w:val="24"/>
        </w:rPr>
        <w:t>Fynaw62@gmail.com</w:t>
      </w:r>
    </w:p>
    <w:p w14:paraId="3A7AFA96" w14:textId="6B23D81F" w:rsidR="0077405A" w:rsidRPr="0077405A" w:rsidRDefault="0077405A" w:rsidP="0077405A">
      <w:pPr>
        <w:spacing w:after="0" w:line="240" w:lineRule="auto"/>
        <w:rPr>
          <w:rFonts w:ascii="Times New Roman" w:hAnsi="Times New Roman"/>
          <w:sz w:val="24"/>
          <w:szCs w:val="24"/>
          <w:lang w:val="id-ID"/>
        </w:rPr>
      </w:pPr>
      <w:r w:rsidRPr="0077405A">
        <w:rPr>
          <w:rFonts w:ascii="Times New Roman" w:hAnsi="Times New Roman"/>
          <w:sz w:val="24"/>
          <w:szCs w:val="24"/>
          <w:lang w:val="id-ID"/>
        </w:rPr>
        <w:t>Dikirim</w:t>
      </w:r>
      <w:r w:rsidRPr="0077405A">
        <w:rPr>
          <w:rFonts w:ascii="Times New Roman" w:hAnsi="Times New Roman"/>
          <w:sz w:val="24"/>
          <w:szCs w:val="24"/>
          <w:lang w:val="id-ID"/>
        </w:rPr>
        <w:tab/>
        <w:t>:</w:t>
      </w:r>
      <w:r w:rsidR="00E64DFE">
        <w:rPr>
          <w:rFonts w:ascii="Times New Roman" w:hAnsi="Times New Roman"/>
          <w:sz w:val="24"/>
          <w:szCs w:val="24"/>
          <w:lang w:val="id-ID"/>
        </w:rPr>
        <w:t xml:space="preserve"> 28-08-2019</w:t>
      </w:r>
    </w:p>
    <w:p w14:paraId="5C6B8613" w14:textId="59270C87" w:rsidR="0077405A" w:rsidRDefault="0077405A" w:rsidP="0077405A">
      <w:pPr>
        <w:spacing w:after="0" w:line="240" w:lineRule="auto"/>
        <w:rPr>
          <w:rFonts w:ascii="Times New Roman" w:hAnsi="Times New Roman"/>
          <w:sz w:val="24"/>
          <w:szCs w:val="24"/>
          <w:lang w:val="id-ID"/>
        </w:rPr>
      </w:pPr>
      <w:r w:rsidRPr="0077405A">
        <w:rPr>
          <w:rFonts w:ascii="Times New Roman" w:hAnsi="Times New Roman"/>
          <w:sz w:val="24"/>
          <w:szCs w:val="24"/>
          <w:lang w:val="id-ID"/>
        </w:rPr>
        <w:t>Diterima</w:t>
      </w:r>
      <w:r w:rsidRPr="0077405A">
        <w:rPr>
          <w:rFonts w:ascii="Times New Roman" w:hAnsi="Times New Roman"/>
          <w:sz w:val="24"/>
          <w:szCs w:val="24"/>
          <w:lang w:val="id-ID"/>
        </w:rPr>
        <w:tab/>
        <w:t>:</w:t>
      </w:r>
      <w:r w:rsidR="00E64DFE">
        <w:rPr>
          <w:rFonts w:ascii="Times New Roman" w:hAnsi="Times New Roman"/>
          <w:sz w:val="24"/>
          <w:szCs w:val="24"/>
          <w:lang w:val="id-ID"/>
        </w:rPr>
        <w:t xml:space="preserve"> 30 -09-2019</w:t>
      </w:r>
      <w:bookmarkStart w:id="0" w:name="_GoBack"/>
      <w:bookmarkEnd w:id="0"/>
    </w:p>
    <w:p w14:paraId="4CBE8DDB" w14:textId="77777777" w:rsidR="0077405A" w:rsidRPr="0077405A" w:rsidRDefault="0077405A" w:rsidP="0077405A">
      <w:pPr>
        <w:spacing w:after="0" w:line="240" w:lineRule="auto"/>
        <w:rPr>
          <w:rFonts w:ascii="Times New Roman" w:hAnsi="Times New Roman"/>
          <w:sz w:val="24"/>
          <w:szCs w:val="24"/>
          <w:lang w:val="id-ID"/>
        </w:rPr>
      </w:pPr>
    </w:p>
    <w:p w14:paraId="04DEBF9B" w14:textId="77777777" w:rsidR="001876BB" w:rsidRPr="0077405A" w:rsidRDefault="001876BB" w:rsidP="0077405A">
      <w:pPr>
        <w:spacing w:after="0" w:line="240" w:lineRule="auto"/>
        <w:rPr>
          <w:rFonts w:ascii="Times New Roman" w:hAnsi="Times New Roman"/>
          <w:b/>
          <w:sz w:val="24"/>
          <w:szCs w:val="24"/>
        </w:rPr>
      </w:pPr>
      <w:r w:rsidRPr="0077405A">
        <w:rPr>
          <w:rFonts w:ascii="Times New Roman" w:hAnsi="Times New Roman"/>
          <w:b/>
          <w:sz w:val="24"/>
          <w:szCs w:val="24"/>
        </w:rPr>
        <w:t>ABSTRACT</w:t>
      </w:r>
    </w:p>
    <w:p w14:paraId="706954C1" w14:textId="77777777" w:rsidR="009C7E6F" w:rsidRDefault="009C7E6F" w:rsidP="0077405A">
      <w:pPr>
        <w:spacing w:after="0" w:line="240" w:lineRule="auto"/>
        <w:ind w:firstLine="720"/>
        <w:jc w:val="both"/>
        <w:rPr>
          <w:rFonts w:ascii="Times New Roman" w:hAnsi="Times New Roman"/>
          <w:i/>
          <w:sz w:val="24"/>
          <w:szCs w:val="24"/>
          <w:lang w:val="id-ID"/>
        </w:rPr>
      </w:pPr>
      <w:proofErr w:type="gramStart"/>
      <w:r w:rsidRPr="0077405A">
        <w:rPr>
          <w:rFonts w:ascii="Times New Roman" w:hAnsi="Times New Roman"/>
          <w:i/>
          <w:sz w:val="24"/>
          <w:szCs w:val="24"/>
        </w:rPr>
        <w:t xml:space="preserve">This </w:t>
      </w:r>
      <w:r w:rsidR="00325F5F" w:rsidRPr="0077405A">
        <w:rPr>
          <w:rFonts w:ascii="Times New Roman" w:hAnsi="Times New Roman"/>
          <w:i/>
          <w:sz w:val="24"/>
          <w:szCs w:val="24"/>
        </w:rPr>
        <w:t>research</w:t>
      </w:r>
      <w:r w:rsidRPr="0077405A">
        <w:rPr>
          <w:rFonts w:ascii="Times New Roman" w:hAnsi="Times New Roman"/>
          <w:i/>
          <w:sz w:val="24"/>
          <w:szCs w:val="24"/>
        </w:rPr>
        <w:t xml:space="preserve"> to analyze and evaluate intellectual capital on financial performance obtained by return</w:t>
      </w:r>
      <w:r w:rsidR="00325F5F" w:rsidRPr="0077405A">
        <w:rPr>
          <w:rFonts w:ascii="Times New Roman" w:hAnsi="Times New Roman"/>
          <w:i/>
          <w:sz w:val="24"/>
          <w:szCs w:val="24"/>
        </w:rPr>
        <w:t xml:space="preserve"> on</w:t>
      </w:r>
      <w:r w:rsidRPr="0077405A">
        <w:rPr>
          <w:rFonts w:ascii="Times New Roman" w:hAnsi="Times New Roman"/>
          <w:i/>
          <w:sz w:val="24"/>
          <w:szCs w:val="24"/>
        </w:rPr>
        <w:t xml:space="preserve"> equity, asset turnover and growth</w:t>
      </w:r>
      <w:r w:rsidR="00325F5F" w:rsidRPr="0077405A">
        <w:rPr>
          <w:rFonts w:ascii="Times New Roman" w:hAnsi="Times New Roman"/>
          <w:i/>
          <w:sz w:val="24"/>
          <w:szCs w:val="24"/>
        </w:rPr>
        <w:t xml:space="preserve"> in revenue</w:t>
      </w:r>
      <w:r w:rsidRPr="0077405A">
        <w:rPr>
          <w:rFonts w:ascii="Times New Roman" w:hAnsi="Times New Roman"/>
          <w:i/>
          <w:sz w:val="24"/>
          <w:szCs w:val="24"/>
        </w:rPr>
        <w:t>.</w:t>
      </w:r>
      <w:proofErr w:type="gramEnd"/>
      <w:r w:rsidRPr="0077405A">
        <w:rPr>
          <w:rFonts w:ascii="Times New Roman" w:hAnsi="Times New Roman"/>
          <w:i/>
          <w:sz w:val="24"/>
          <w:szCs w:val="24"/>
        </w:rPr>
        <w:t xml:space="preserve"> The </w:t>
      </w:r>
      <w:proofErr w:type="gramStart"/>
      <w:r w:rsidRPr="0077405A">
        <w:rPr>
          <w:rFonts w:ascii="Times New Roman" w:hAnsi="Times New Roman"/>
          <w:i/>
          <w:sz w:val="24"/>
          <w:szCs w:val="24"/>
        </w:rPr>
        <w:t>population in this study are</w:t>
      </w:r>
      <w:proofErr w:type="gramEnd"/>
      <w:r w:rsidRPr="0077405A">
        <w:rPr>
          <w:rFonts w:ascii="Times New Roman" w:hAnsi="Times New Roman"/>
          <w:i/>
          <w:sz w:val="24"/>
          <w:szCs w:val="24"/>
        </w:rPr>
        <w:t xml:space="preserve"> consumer goods companies listed on the Stock Exchange in 2015-2017. The research sample was received by 21 companies obtained by using purposive sampling technique. The analytical method used is simple linear regression analysis with the SPSS version 20 application and uses the VAIC</w:t>
      </w:r>
      <w:r w:rsidRPr="0077405A">
        <w:rPr>
          <w:rFonts w:ascii="Times New Roman" w:hAnsi="Times New Roman"/>
          <w:i/>
          <w:sz w:val="24"/>
          <w:szCs w:val="24"/>
          <w:vertAlign w:val="superscript"/>
        </w:rPr>
        <w:t>TM</w:t>
      </w:r>
      <w:r w:rsidRPr="0077405A">
        <w:rPr>
          <w:rFonts w:ascii="Times New Roman" w:hAnsi="Times New Roman"/>
          <w:i/>
          <w:sz w:val="24"/>
          <w:szCs w:val="24"/>
        </w:rPr>
        <w:t xml:space="preserve"> method to measure intellectual capital. The results of this study indicate that intellectual capital has a significant effect on financial performance generated by return on equity, but intellectual capital does not have a significant effect on financial performance required by asset turnover and growth</w:t>
      </w:r>
      <w:r w:rsidR="00564976" w:rsidRPr="0077405A">
        <w:rPr>
          <w:rFonts w:ascii="Times New Roman" w:hAnsi="Times New Roman"/>
          <w:i/>
          <w:sz w:val="24"/>
          <w:szCs w:val="24"/>
        </w:rPr>
        <w:t xml:space="preserve"> in revenue</w:t>
      </w:r>
      <w:r w:rsidRPr="0077405A">
        <w:rPr>
          <w:rFonts w:ascii="Times New Roman" w:hAnsi="Times New Roman"/>
          <w:i/>
          <w:sz w:val="24"/>
          <w:szCs w:val="24"/>
        </w:rPr>
        <w:t>.</w:t>
      </w:r>
    </w:p>
    <w:p w14:paraId="65ED41AA" w14:textId="4D5A522F" w:rsidR="0077405A" w:rsidRPr="0077405A" w:rsidRDefault="0077405A" w:rsidP="0077405A">
      <w:pPr>
        <w:spacing w:after="0" w:line="240" w:lineRule="auto"/>
        <w:jc w:val="both"/>
        <w:rPr>
          <w:rFonts w:ascii="Times New Roman" w:hAnsi="Times New Roman"/>
          <w:i/>
          <w:sz w:val="24"/>
          <w:szCs w:val="24"/>
          <w:lang w:val="id-ID"/>
        </w:rPr>
      </w:pPr>
      <w:r w:rsidRPr="0077405A">
        <w:rPr>
          <w:rFonts w:ascii="Times New Roman" w:hAnsi="Times New Roman"/>
          <w:b/>
          <w:i/>
          <w:sz w:val="24"/>
          <w:szCs w:val="24"/>
          <w:lang w:val="id-ID"/>
        </w:rPr>
        <w:t>Keywords:</w:t>
      </w:r>
      <w:r>
        <w:rPr>
          <w:rFonts w:ascii="Times New Roman" w:hAnsi="Times New Roman"/>
          <w:i/>
          <w:sz w:val="24"/>
          <w:szCs w:val="24"/>
          <w:lang w:val="id-ID"/>
        </w:rPr>
        <w:t xml:space="preserve"> </w:t>
      </w:r>
      <w:r w:rsidRPr="0077405A">
        <w:rPr>
          <w:rFonts w:ascii="Times New Roman" w:hAnsi="Times New Roman"/>
          <w:b/>
          <w:i/>
          <w:sz w:val="24"/>
          <w:szCs w:val="24"/>
        </w:rPr>
        <w:t>Intellectual capital</w:t>
      </w:r>
      <w:r w:rsidRPr="0077405A">
        <w:rPr>
          <w:rFonts w:ascii="Times New Roman" w:hAnsi="Times New Roman"/>
          <w:b/>
          <w:sz w:val="24"/>
          <w:szCs w:val="24"/>
        </w:rPr>
        <w:t xml:space="preserve">, </w:t>
      </w:r>
      <w:r w:rsidRPr="0077405A">
        <w:rPr>
          <w:rFonts w:ascii="Times New Roman" w:hAnsi="Times New Roman"/>
          <w:b/>
          <w:i/>
          <w:sz w:val="24"/>
          <w:szCs w:val="24"/>
          <w:lang w:val="id-ID"/>
        </w:rPr>
        <w:t>financial performance</w:t>
      </w:r>
      <w:r w:rsidRPr="0077405A">
        <w:rPr>
          <w:rFonts w:ascii="Times New Roman" w:hAnsi="Times New Roman"/>
          <w:b/>
          <w:sz w:val="24"/>
          <w:szCs w:val="24"/>
        </w:rPr>
        <w:t xml:space="preserve">, </w:t>
      </w:r>
      <w:r w:rsidRPr="0077405A">
        <w:rPr>
          <w:rFonts w:ascii="Times New Roman" w:hAnsi="Times New Roman"/>
          <w:b/>
          <w:i/>
          <w:sz w:val="24"/>
          <w:szCs w:val="24"/>
        </w:rPr>
        <w:t xml:space="preserve">Return on Equity </w:t>
      </w:r>
      <w:r w:rsidRPr="0077405A">
        <w:rPr>
          <w:rFonts w:ascii="Times New Roman" w:hAnsi="Times New Roman"/>
          <w:b/>
          <w:sz w:val="24"/>
          <w:szCs w:val="24"/>
        </w:rPr>
        <w:t xml:space="preserve">(ROE), </w:t>
      </w:r>
      <w:r w:rsidRPr="0077405A">
        <w:rPr>
          <w:rFonts w:ascii="Times New Roman" w:hAnsi="Times New Roman"/>
          <w:b/>
          <w:i/>
          <w:sz w:val="24"/>
          <w:szCs w:val="24"/>
        </w:rPr>
        <w:t xml:space="preserve">Asset Turn Over </w:t>
      </w:r>
      <w:r w:rsidRPr="0077405A">
        <w:rPr>
          <w:rFonts w:ascii="Times New Roman" w:hAnsi="Times New Roman"/>
          <w:b/>
          <w:sz w:val="24"/>
          <w:szCs w:val="24"/>
        </w:rPr>
        <w:t xml:space="preserve">(ATO), </w:t>
      </w:r>
      <w:r w:rsidRPr="0077405A">
        <w:rPr>
          <w:rFonts w:ascii="Times New Roman" w:hAnsi="Times New Roman"/>
          <w:b/>
          <w:i/>
          <w:sz w:val="24"/>
          <w:szCs w:val="24"/>
        </w:rPr>
        <w:t xml:space="preserve">Growth In Revenue </w:t>
      </w:r>
      <w:r w:rsidRPr="0077405A">
        <w:rPr>
          <w:rFonts w:ascii="Times New Roman" w:hAnsi="Times New Roman"/>
          <w:b/>
          <w:sz w:val="24"/>
          <w:szCs w:val="24"/>
        </w:rPr>
        <w:t>(GR)</w:t>
      </w:r>
    </w:p>
    <w:p w14:paraId="4554EBF7" w14:textId="77777777" w:rsidR="0077405A" w:rsidRDefault="0077405A" w:rsidP="0077405A">
      <w:pPr>
        <w:spacing w:after="0" w:line="240" w:lineRule="auto"/>
        <w:rPr>
          <w:rFonts w:ascii="Times New Roman" w:hAnsi="Times New Roman"/>
          <w:b/>
          <w:sz w:val="24"/>
          <w:szCs w:val="24"/>
          <w:lang w:val="id-ID"/>
        </w:rPr>
      </w:pPr>
    </w:p>
    <w:p w14:paraId="13E559D7" w14:textId="77777777" w:rsidR="001B7C64" w:rsidRPr="0077405A" w:rsidRDefault="001B7C64" w:rsidP="0077405A">
      <w:pPr>
        <w:spacing w:after="0" w:line="240" w:lineRule="auto"/>
        <w:rPr>
          <w:rFonts w:ascii="Times New Roman" w:hAnsi="Times New Roman"/>
          <w:b/>
          <w:sz w:val="24"/>
          <w:szCs w:val="24"/>
        </w:rPr>
      </w:pPr>
      <w:r w:rsidRPr="0077405A">
        <w:rPr>
          <w:rFonts w:ascii="Times New Roman" w:hAnsi="Times New Roman"/>
          <w:b/>
          <w:sz w:val="24"/>
          <w:szCs w:val="24"/>
        </w:rPr>
        <w:t>ABSTRAK</w:t>
      </w:r>
    </w:p>
    <w:p w14:paraId="60B44BF8" w14:textId="77777777" w:rsidR="001B7C64" w:rsidRPr="0077405A" w:rsidRDefault="001B7C64" w:rsidP="0077405A">
      <w:pPr>
        <w:spacing w:after="0" w:line="240" w:lineRule="auto"/>
        <w:ind w:firstLine="720"/>
        <w:jc w:val="both"/>
        <w:rPr>
          <w:rFonts w:ascii="Times New Roman" w:hAnsi="Times New Roman"/>
          <w:sz w:val="24"/>
          <w:szCs w:val="24"/>
        </w:rPr>
      </w:pPr>
      <w:proofErr w:type="gramStart"/>
      <w:r w:rsidRPr="0077405A">
        <w:rPr>
          <w:rFonts w:ascii="Times New Roman" w:hAnsi="Times New Roman"/>
          <w:sz w:val="24"/>
          <w:szCs w:val="24"/>
        </w:rPr>
        <w:t xml:space="preserve">Penelitian ini bertujuan untuk menganalisis dan menguji pengaruh </w:t>
      </w:r>
      <w:r w:rsidRPr="0077405A">
        <w:rPr>
          <w:rFonts w:ascii="Times New Roman" w:hAnsi="Times New Roman"/>
          <w:i/>
          <w:sz w:val="24"/>
          <w:szCs w:val="24"/>
        </w:rPr>
        <w:t>intellectual capital</w:t>
      </w:r>
      <w:r w:rsidRPr="0077405A">
        <w:rPr>
          <w:rFonts w:ascii="Times New Roman" w:hAnsi="Times New Roman"/>
          <w:sz w:val="24"/>
          <w:szCs w:val="24"/>
        </w:rPr>
        <w:t xml:space="preserve"> terhadap kinerja keuangan yang diukur dengan </w:t>
      </w:r>
      <w:r w:rsidRPr="0077405A">
        <w:rPr>
          <w:rFonts w:ascii="Times New Roman" w:hAnsi="Times New Roman"/>
          <w:i/>
          <w:sz w:val="24"/>
          <w:szCs w:val="24"/>
        </w:rPr>
        <w:t>return on equity</w:t>
      </w:r>
      <w:r w:rsidRPr="0077405A">
        <w:rPr>
          <w:rFonts w:ascii="Times New Roman" w:hAnsi="Times New Roman"/>
          <w:sz w:val="24"/>
          <w:szCs w:val="24"/>
        </w:rPr>
        <w:t xml:space="preserve">, </w:t>
      </w:r>
      <w:r w:rsidRPr="0077405A">
        <w:rPr>
          <w:rFonts w:ascii="Times New Roman" w:hAnsi="Times New Roman"/>
          <w:i/>
          <w:sz w:val="24"/>
          <w:szCs w:val="24"/>
        </w:rPr>
        <w:t>asset turn over</w:t>
      </w:r>
      <w:r w:rsidR="00796BB5" w:rsidRPr="0077405A">
        <w:rPr>
          <w:rFonts w:ascii="Times New Roman" w:hAnsi="Times New Roman"/>
          <w:sz w:val="24"/>
          <w:szCs w:val="24"/>
        </w:rPr>
        <w:t xml:space="preserve"> dan </w:t>
      </w:r>
      <w:r w:rsidR="00796BB5" w:rsidRPr="0077405A">
        <w:rPr>
          <w:rFonts w:ascii="Times New Roman" w:hAnsi="Times New Roman"/>
          <w:i/>
          <w:sz w:val="24"/>
          <w:szCs w:val="24"/>
        </w:rPr>
        <w:t>growth in revenue</w:t>
      </w:r>
      <w:r w:rsidR="00796BB5" w:rsidRPr="0077405A">
        <w:rPr>
          <w:rFonts w:ascii="Times New Roman" w:hAnsi="Times New Roman"/>
          <w:sz w:val="24"/>
          <w:szCs w:val="24"/>
        </w:rPr>
        <w:t>.</w:t>
      </w:r>
      <w:proofErr w:type="gramEnd"/>
      <w:r w:rsidR="00796BB5" w:rsidRPr="0077405A">
        <w:rPr>
          <w:rFonts w:ascii="Times New Roman" w:hAnsi="Times New Roman"/>
          <w:sz w:val="24"/>
          <w:szCs w:val="24"/>
        </w:rPr>
        <w:t xml:space="preserve"> </w:t>
      </w:r>
      <w:proofErr w:type="gramStart"/>
      <w:r w:rsidR="00796BB5" w:rsidRPr="0077405A">
        <w:rPr>
          <w:rFonts w:ascii="Times New Roman" w:hAnsi="Times New Roman"/>
          <w:sz w:val="24"/>
          <w:szCs w:val="24"/>
        </w:rPr>
        <w:t>P</w:t>
      </w:r>
      <w:r w:rsidRPr="0077405A">
        <w:rPr>
          <w:rFonts w:ascii="Times New Roman" w:hAnsi="Times New Roman"/>
          <w:sz w:val="24"/>
          <w:szCs w:val="24"/>
        </w:rPr>
        <w:t>opulasi dalam penelitian ini adalah perusahaan barang konsumsi yang terdaftar di BEI tahun 2015-2017.</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 xml:space="preserve">Sampel penelitian berjumlah 21 perusahaan yang diperoleh dengan menggunakan teknik </w:t>
      </w:r>
      <w:r w:rsidRPr="0077405A">
        <w:rPr>
          <w:rFonts w:ascii="Times New Roman" w:hAnsi="Times New Roman"/>
          <w:i/>
          <w:sz w:val="24"/>
          <w:szCs w:val="24"/>
        </w:rPr>
        <w:t>purposive sampling</w:t>
      </w:r>
      <w:r w:rsidRPr="0077405A">
        <w:rPr>
          <w:rFonts w:ascii="Times New Roman" w:hAnsi="Times New Roman"/>
          <w:sz w:val="24"/>
          <w:szCs w:val="24"/>
        </w:rPr>
        <w:t>.</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Metode analisis yang digunakan adalah analisis regresi linier sederhana</w:t>
      </w:r>
      <w:r w:rsidR="0009269B" w:rsidRPr="0077405A">
        <w:rPr>
          <w:rFonts w:ascii="Times New Roman" w:hAnsi="Times New Roman"/>
          <w:sz w:val="24"/>
          <w:szCs w:val="24"/>
        </w:rPr>
        <w:t xml:space="preserve"> dengan aplikasi SPSS versi 20</w:t>
      </w:r>
      <w:r w:rsidR="00DC6325" w:rsidRPr="0077405A">
        <w:rPr>
          <w:rFonts w:ascii="Times New Roman" w:hAnsi="Times New Roman"/>
          <w:sz w:val="24"/>
          <w:szCs w:val="24"/>
        </w:rPr>
        <w:t xml:space="preserve"> dan menggunakan metode VAIC</w:t>
      </w:r>
      <w:r w:rsidR="00DC6325" w:rsidRPr="0077405A">
        <w:rPr>
          <w:rFonts w:ascii="Times New Roman" w:hAnsi="Times New Roman"/>
          <w:sz w:val="24"/>
          <w:szCs w:val="24"/>
          <w:vertAlign w:val="superscript"/>
        </w:rPr>
        <w:t>TM</w:t>
      </w:r>
      <w:r w:rsidR="00DC6325" w:rsidRPr="0077405A">
        <w:rPr>
          <w:rFonts w:ascii="Times New Roman" w:hAnsi="Times New Roman"/>
          <w:sz w:val="24"/>
          <w:szCs w:val="24"/>
        </w:rPr>
        <w:t xml:space="preserve"> untuk mengukur </w:t>
      </w:r>
      <w:r w:rsidR="00DC6325" w:rsidRPr="0077405A">
        <w:rPr>
          <w:rFonts w:ascii="Times New Roman" w:hAnsi="Times New Roman"/>
          <w:i/>
          <w:sz w:val="24"/>
          <w:szCs w:val="24"/>
        </w:rPr>
        <w:t>Intellectual Capital</w:t>
      </w:r>
      <w:r w:rsidR="0009269B" w:rsidRPr="0077405A">
        <w:rPr>
          <w:rFonts w:ascii="Times New Roman" w:hAnsi="Times New Roman"/>
          <w:sz w:val="24"/>
          <w:szCs w:val="24"/>
        </w:rPr>
        <w:t>.</w:t>
      </w:r>
      <w:proofErr w:type="gramEnd"/>
      <w:r w:rsidR="0009269B" w:rsidRPr="0077405A">
        <w:rPr>
          <w:rFonts w:ascii="Times New Roman" w:hAnsi="Times New Roman"/>
          <w:sz w:val="24"/>
          <w:szCs w:val="24"/>
        </w:rPr>
        <w:t xml:space="preserve"> </w:t>
      </w:r>
      <w:proofErr w:type="gramStart"/>
      <w:r w:rsidRPr="0077405A">
        <w:rPr>
          <w:rFonts w:ascii="Times New Roman" w:hAnsi="Times New Roman"/>
          <w:sz w:val="24"/>
          <w:szCs w:val="24"/>
        </w:rPr>
        <w:t xml:space="preserve">Hasil penelitian ini menunjukkan bahwa </w:t>
      </w:r>
      <w:r w:rsidRPr="0077405A">
        <w:rPr>
          <w:rFonts w:ascii="Times New Roman" w:hAnsi="Times New Roman"/>
          <w:i/>
          <w:sz w:val="24"/>
          <w:szCs w:val="24"/>
        </w:rPr>
        <w:t>intellectual capital</w:t>
      </w:r>
      <w:r w:rsidRPr="0077405A">
        <w:rPr>
          <w:rFonts w:ascii="Times New Roman" w:hAnsi="Times New Roman"/>
          <w:sz w:val="24"/>
          <w:szCs w:val="24"/>
        </w:rPr>
        <w:t xml:space="preserve"> berpengaruh</w:t>
      </w:r>
      <w:r w:rsidR="00EF6ED8" w:rsidRPr="0077405A">
        <w:rPr>
          <w:rFonts w:ascii="Times New Roman" w:hAnsi="Times New Roman"/>
          <w:sz w:val="24"/>
          <w:szCs w:val="24"/>
        </w:rPr>
        <w:t xml:space="preserve"> signifikan</w:t>
      </w:r>
      <w:r w:rsidRPr="0077405A">
        <w:rPr>
          <w:rFonts w:ascii="Times New Roman" w:hAnsi="Times New Roman"/>
          <w:sz w:val="24"/>
          <w:szCs w:val="24"/>
        </w:rPr>
        <w:t xml:space="preserve"> terhadap kinerja keuangan yang diukur dengan </w:t>
      </w:r>
      <w:r w:rsidRPr="0077405A">
        <w:rPr>
          <w:rFonts w:ascii="Times New Roman" w:hAnsi="Times New Roman"/>
          <w:i/>
          <w:sz w:val="24"/>
          <w:szCs w:val="24"/>
        </w:rPr>
        <w:t>return on equity</w:t>
      </w:r>
      <w:r w:rsidRPr="0077405A">
        <w:rPr>
          <w:rFonts w:ascii="Times New Roman" w:hAnsi="Times New Roman"/>
          <w:sz w:val="24"/>
          <w:szCs w:val="24"/>
        </w:rPr>
        <w:t xml:space="preserve">, namun </w:t>
      </w:r>
      <w:r w:rsidRPr="0077405A">
        <w:rPr>
          <w:rFonts w:ascii="Times New Roman" w:hAnsi="Times New Roman"/>
          <w:i/>
          <w:sz w:val="24"/>
          <w:szCs w:val="24"/>
        </w:rPr>
        <w:t>intellectual capital</w:t>
      </w:r>
      <w:r w:rsidRPr="0077405A">
        <w:rPr>
          <w:rFonts w:ascii="Times New Roman" w:hAnsi="Times New Roman"/>
          <w:sz w:val="24"/>
          <w:szCs w:val="24"/>
        </w:rPr>
        <w:t xml:space="preserve"> tidak berpengaruh signifikan terhadap kinerja keuangan yang diukur dengan </w:t>
      </w:r>
      <w:r w:rsidRPr="0077405A">
        <w:rPr>
          <w:rFonts w:ascii="Times New Roman" w:hAnsi="Times New Roman"/>
          <w:i/>
          <w:sz w:val="24"/>
          <w:szCs w:val="24"/>
        </w:rPr>
        <w:t>asset turn over</w:t>
      </w:r>
      <w:r w:rsidRPr="0077405A">
        <w:rPr>
          <w:rFonts w:ascii="Times New Roman" w:hAnsi="Times New Roman"/>
          <w:sz w:val="24"/>
          <w:szCs w:val="24"/>
        </w:rPr>
        <w:t xml:space="preserve"> dan </w:t>
      </w:r>
      <w:r w:rsidRPr="0077405A">
        <w:rPr>
          <w:rFonts w:ascii="Times New Roman" w:hAnsi="Times New Roman"/>
          <w:i/>
          <w:sz w:val="24"/>
          <w:szCs w:val="24"/>
        </w:rPr>
        <w:t>growth in revenue</w:t>
      </w:r>
      <w:r w:rsidRPr="0077405A">
        <w:rPr>
          <w:rFonts w:ascii="Times New Roman" w:hAnsi="Times New Roman"/>
          <w:sz w:val="24"/>
          <w:szCs w:val="24"/>
        </w:rPr>
        <w:t>.</w:t>
      </w:r>
      <w:proofErr w:type="gramEnd"/>
      <w:r w:rsidRPr="0077405A">
        <w:rPr>
          <w:rFonts w:ascii="Times New Roman" w:hAnsi="Times New Roman"/>
          <w:sz w:val="24"/>
          <w:szCs w:val="24"/>
        </w:rPr>
        <w:t xml:space="preserve"> </w:t>
      </w:r>
    </w:p>
    <w:p w14:paraId="7FD35224" w14:textId="77777777" w:rsidR="00467D4F" w:rsidRDefault="00467D4F" w:rsidP="0077405A">
      <w:pPr>
        <w:spacing w:after="0" w:line="240" w:lineRule="auto"/>
        <w:ind w:left="1350" w:hanging="1350"/>
        <w:jc w:val="both"/>
        <w:rPr>
          <w:rFonts w:ascii="Times New Roman" w:hAnsi="Times New Roman"/>
          <w:b/>
          <w:sz w:val="24"/>
          <w:szCs w:val="24"/>
          <w:lang w:val="id-ID"/>
        </w:rPr>
      </w:pPr>
      <w:r w:rsidRPr="0077405A">
        <w:rPr>
          <w:rFonts w:ascii="Times New Roman" w:hAnsi="Times New Roman"/>
          <w:b/>
          <w:sz w:val="24"/>
          <w:szCs w:val="24"/>
        </w:rPr>
        <w:t>Kata Kunci</w:t>
      </w:r>
      <w:r w:rsidR="00970AAB" w:rsidRPr="0077405A">
        <w:rPr>
          <w:rFonts w:ascii="Times New Roman" w:hAnsi="Times New Roman"/>
          <w:b/>
          <w:sz w:val="24"/>
          <w:szCs w:val="24"/>
        </w:rPr>
        <w:t xml:space="preserve">: </w:t>
      </w:r>
      <w:r w:rsidR="00970AAB" w:rsidRPr="0077405A">
        <w:rPr>
          <w:rFonts w:ascii="Times New Roman" w:hAnsi="Times New Roman"/>
          <w:b/>
          <w:i/>
          <w:sz w:val="24"/>
          <w:szCs w:val="24"/>
        </w:rPr>
        <w:t>Intellectual capital</w:t>
      </w:r>
      <w:r w:rsidR="00970AAB" w:rsidRPr="0077405A">
        <w:rPr>
          <w:rFonts w:ascii="Times New Roman" w:hAnsi="Times New Roman"/>
          <w:b/>
          <w:sz w:val="24"/>
          <w:szCs w:val="24"/>
        </w:rPr>
        <w:t xml:space="preserve">, Kinerja keuangan, </w:t>
      </w:r>
      <w:r w:rsidR="00970AAB" w:rsidRPr="0077405A">
        <w:rPr>
          <w:rFonts w:ascii="Times New Roman" w:hAnsi="Times New Roman"/>
          <w:b/>
          <w:i/>
          <w:sz w:val="24"/>
          <w:szCs w:val="24"/>
        </w:rPr>
        <w:t>Return on Equity</w:t>
      </w:r>
      <w:r w:rsidR="00D725BC" w:rsidRPr="0077405A">
        <w:rPr>
          <w:rFonts w:ascii="Times New Roman" w:hAnsi="Times New Roman"/>
          <w:b/>
          <w:i/>
          <w:sz w:val="24"/>
          <w:szCs w:val="24"/>
        </w:rPr>
        <w:t xml:space="preserve"> </w:t>
      </w:r>
      <w:r w:rsidR="00D725BC" w:rsidRPr="0077405A">
        <w:rPr>
          <w:rFonts w:ascii="Times New Roman" w:hAnsi="Times New Roman"/>
          <w:b/>
          <w:sz w:val="24"/>
          <w:szCs w:val="24"/>
        </w:rPr>
        <w:t>(ROE)</w:t>
      </w:r>
      <w:r w:rsidR="00970AAB" w:rsidRPr="0077405A">
        <w:rPr>
          <w:rFonts w:ascii="Times New Roman" w:hAnsi="Times New Roman"/>
          <w:b/>
          <w:sz w:val="24"/>
          <w:szCs w:val="24"/>
        </w:rPr>
        <w:t xml:space="preserve">, </w:t>
      </w:r>
      <w:r w:rsidR="00970AAB" w:rsidRPr="0077405A">
        <w:rPr>
          <w:rFonts w:ascii="Times New Roman" w:hAnsi="Times New Roman"/>
          <w:b/>
          <w:i/>
          <w:sz w:val="24"/>
          <w:szCs w:val="24"/>
        </w:rPr>
        <w:t xml:space="preserve">Asset Turn </w:t>
      </w:r>
      <w:proofErr w:type="gramStart"/>
      <w:r w:rsidR="00970AAB" w:rsidRPr="0077405A">
        <w:rPr>
          <w:rFonts w:ascii="Times New Roman" w:hAnsi="Times New Roman"/>
          <w:b/>
          <w:i/>
          <w:sz w:val="24"/>
          <w:szCs w:val="24"/>
        </w:rPr>
        <w:t>Over</w:t>
      </w:r>
      <w:proofErr w:type="gramEnd"/>
      <w:r w:rsidR="00D725BC" w:rsidRPr="0077405A">
        <w:rPr>
          <w:rFonts w:ascii="Times New Roman" w:hAnsi="Times New Roman"/>
          <w:b/>
          <w:i/>
          <w:sz w:val="24"/>
          <w:szCs w:val="24"/>
        </w:rPr>
        <w:t xml:space="preserve"> </w:t>
      </w:r>
      <w:r w:rsidR="00D725BC" w:rsidRPr="0077405A">
        <w:rPr>
          <w:rFonts w:ascii="Times New Roman" w:hAnsi="Times New Roman"/>
          <w:b/>
          <w:sz w:val="24"/>
          <w:szCs w:val="24"/>
        </w:rPr>
        <w:t>(ATO)</w:t>
      </w:r>
      <w:r w:rsidR="00970AAB" w:rsidRPr="0077405A">
        <w:rPr>
          <w:rFonts w:ascii="Times New Roman" w:hAnsi="Times New Roman"/>
          <w:b/>
          <w:sz w:val="24"/>
          <w:szCs w:val="24"/>
        </w:rPr>
        <w:t xml:space="preserve">, </w:t>
      </w:r>
      <w:r w:rsidR="00D725BC" w:rsidRPr="0077405A">
        <w:rPr>
          <w:rFonts w:ascii="Times New Roman" w:hAnsi="Times New Roman"/>
          <w:b/>
          <w:i/>
          <w:sz w:val="24"/>
          <w:szCs w:val="24"/>
        </w:rPr>
        <w:t xml:space="preserve">Growth In Revenue </w:t>
      </w:r>
      <w:r w:rsidR="00D725BC" w:rsidRPr="0077405A">
        <w:rPr>
          <w:rFonts w:ascii="Times New Roman" w:hAnsi="Times New Roman"/>
          <w:b/>
          <w:sz w:val="24"/>
          <w:szCs w:val="24"/>
        </w:rPr>
        <w:t>(GR)</w:t>
      </w:r>
    </w:p>
    <w:p w14:paraId="1D0FAD58" w14:textId="77777777" w:rsidR="0077405A" w:rsidRPr="0077405A" w:rsidRDefault="0077405A" w:rsidP="0077405A">
      <w:pPr>
        <w:spacing w:after="0" w:line="240" w:lineRule="auto"/>
        <w:ind w:left="1350" w:hanging="1350"/>
        <w:jc w:val="both"/>
        <w:rPr>
          <w:rFonts w:ascii="Times New Roman" w:hAnsi="Times New Roman"/>
          <w:b/>
          <w:i/>
          <w:sz w:val="24"/>
          <w:szCs w:val="24"/>
          <w:lang w:val="id-ID"/>
        </w:rPr>
      </w:pPr>
    </w:p>
    <w:p w14:paraId="6903223E" w14:textId="4216F4E6" w:rsidR="00AA2C27" w:rsidRPr="0077405A" w:rsidRDefault="00AA2C27" w:rsidP="0077405A">
      <w:pPr>
        <w:pStyle w:val="ListParagraph"/>
        <w:numPr>
          <w:ilvl w:val="0"/>
          <w:numId w:val="28"/>
        </w:numPr>
        <w:spacing w:after="0" w:line="240" w:lineRule="auto"/>
        <w:ind w:hanging="720"/>
        <w:jc w:val="both"/>
        <w:rPr>
          <w:rFonts w:ascii="Times New Roman" w:hAnsi="Times New Roman"/>
          <w:b/>
          <w:sz w:val="24"/>
          <w:szCs w:val="24"/>
        </w:rPr>
      </w:pPr>
      <w:r w:rsidRPr="0077405A">
        <w:rPr>
          <w:rFonts w:ascii="Times New Roman" w:hAnsi="Times New Roman"/>
          <w:b/>
          <w:sz w:val="24"/>
          <w:szCs w:val="24"/>
        </w:rPr>
        <w:t>PENDAHULUAN</w:t>
      </w:r>
    </w:p>
    <w:p w14:paraId="38458568" w14:textId="77777777" w:rsidR="003C0C37" w:rsidRPr="0077405A" w:rsidRDefault="00AA2C27" w:rsidP="0077405A">
      <w:pPr>
        <w:spacing w:after="0" w:line="240" w:lineRule="auto"/>
        <w:ind w:firstLine="720"/>
        <w:jc w:val="both"/>
        <w:rPr>
          <w:rFonts w:ascii="Times New Roman" w:hAnsi="Times New Roman"/>
          <w:sz w:val="24"/>
          <w:szCs w:val="24"/>
        </w:rPr>
      </w:pPr>
      <w:proofErr w:type="gramStart"/>
      <w:r w:rsidRPr="0077405A">
        <w:rPr>
          <w:rFonts w:ascii="Times New Roman" w:hAnsi="Times New Roman"/>
          <w:sz w:val="24"/>
          <w:szCs w:val="24"/>
        </w:rPr>
        <w:t xml:space="preserve">Era globalisasi telah memasuki semua lapisan kehidupan, </w:t>
      </w:r>
      <w:r w:rsidR="002F1A31" w:rsidRPr="0077405A">
        <w:rPr>
          <w:rFonts w:ascii="Times New Roman" w:hAnsi="Times New Roman"/>
          <w:sz w:val="24"/>
          <w:szCs w:val="24"/>
        </w:rPr>
        <w:t>termasuk pada</w:t>
      </w:r>
      <w:r w:rsidRPr="0077405A">
        <w:rPr>
          <w:rFonts w:ascii="Times New Roman" w:hAnsi="Times New Roman"/>
          <w:sz w:val="24"/>
          <w:szCs w:val="24"/>
        </w:rPr>
        <w:t xml:space="preserve"> dunia bisnis.</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 xml:space="preserve">Agar dapat bertahan dan memenangkan persaingan, para </w:t>
      </w:r>
      <w:r w:rsidR="004C0DC4" w:rsidRPr="0077405A">
        <w:rPr>
          <w:rFonts w:ascii="Times New Roman" w:hAnsi="Times New Roman"/>
          <w:sz w:val="24"/>
          <w:szCs w:val="24"/>
        </w:rPr>
        <w:t xml:space="preserve">pebisnis harus sadar bahwa persaingan tidak hanya pada aset yang berwujud tetapi juga pada aset yang tidak berwujud yaitu </w:t>
      </w:r>
      <w:r w:rsidR="004C0DC4" w:rsidRPr="0077405A">
        <w:rPr>
          <w:rFonts w:ascii="Times New Roman" w:hAnsi="Times New Roman"/>
          <w:i/>
          <w:sz w:val="24"/>
          <w:szCs w:val="24"/>
        </w:rPr>
        <w:t>intellectual capital.</w:t>
      </w:r>
      <w:proofErr w:type="gramEnd"/>
      <w:r w:rsidR="002F1A31" w:rsidRPr="0077405A">
        <w:rPr>
          <w:rFonts w:ascii="Times New Roman" w:hAnsi="Times New Roman"/>
          <w:sz w:val="24"/>
          <w:szCs w:val="24"/>
        </w:rPr>
        <w:t xml:space="preserve"> </w:t>
      </w:r>
      <w:proofErr w:type="gramStart"/>
      <w:r w:rsidR="003C0C37" w:rsidRPr="0077405A">
        <w:rPr>
          <w:rFonts w:ascii="Times New Roman" w:hAnsi="Times New Roman"/>
          <w:sz w:val="24"/>
          <w:szCs w:val="24"/>
        </w:rPr>
        <w:t xml:space="preserve">Semakin tinggi kinerja </w:t>
      </w:r>
      <w:r w:rsidR="003C0C37" w:rsidRPr="0077405A">
        <w:rPr>
          <w:rFonts w:ascii="Times New Roman" w:hAnsi="Times New Roman"/>
          <w:i/>
          <w:sz w:val="24"/>
          <w:szCs w:val="24"/>
        </w:rPr>
        <w:t>intellectual capital</w:t>
      </w:r>
      <w:r w:rsidR="003C0C37" w:rsidRPr="0077405A">
        <w:rPr>
          <w:rFonts w:ascii="Times New Roman" w:hAnsi="Times New Roman"/>
          <w:sz w:val="24"/>
          <w:szCs w:val="24"/>
        </w:rPr>
        <w:t xml:space="preserve"> sebuah perusahaan, maka semakin baik perusahaan mengembangkan </w:t>
      </w:r>
      <w:r w:rsidR="003C0C37" w:rsidRPr="0077405A">
        <w:rPr>
          <w:rFonts w:ascii="Times New Roman" w:hAnsi="Times New Roman"/>
          <w:i/>
          <w:sz w:val="24"/>
          <w:szCs w:val="24"/>
        </w:rPr>
        <w:t>intellectual capital</w:t>
      </w:r>
      <w:r w:rsidR="003C0C37" w:rsidRPr="0077405A">
        <w:rPr>
          <w:rFonts w:ascii="Times New Roman" w:hAnsi="Times New Roman"/>
          <w:sz w:val="24"/>
          <w:szCs w:val="24"/>
        </w:rPr>
        <w:t xml:space="preserve"> yang dimiliki dengan tujuan meningkatkan kepercayaan para investor maupun para </w:t>
      </w:r>
      <w:r w:rsidR="003C0C37" w:rsidRPr="0077405A">
        <w:rPr>
          <w:rFonts w:ascii="Times New Roman" w:hAnsi="Times New Roman"/>
          <w:i/>
          <w:sz w:val="24"/>
          <w:szCs w:val="24"/>
        </w:rPr>
        <w:t>stakeholder</w:t>
      </w:r>
      <w:r w:rsidR="003C0C37" w:rsidRPr="0077405A">
        <w:rPr>
          <w:rFonts w:ascii="Times New Roman" w:hAnsi="Times New Roman"/>
          <w:sz w:val="24"/>
          <w:szCs w:val="24"/>
        </w:rPr>
        <w:t xml:space="preserve"> terhadap perusahaan.</w:t>
      </w:r>
      <w:proofErr w:type="gramEnd"/>
      <w:r w:rsidR="003C0C37" w:rsidRPr="0077405A">
        <w:rPr>
          <w:rFonts w:ascii="Times New Roman" w:hAnsi="Times New Roman"/>
          <w:sz w:val="24"/>
          <w:szCs w:val="24"/>
        </w:rPr>
        <w:t xml:space="preserve"> </w:t>
      </w:r>
      <w:proofErr w:type="gramStart"/>
      <w:r w:rsidR="00AB6522" w:rsidRPr="0077405A">
        <w:rPr>
          <w:rFonts w:ascii="Times New Roman" w:hAnsi="Times New Roman"/>
          <w:sz w:val="24"/>
          <w:szCs w:val="24"/>
        </w:rPr>
        <w:t>Pemanfaatan</w:t>
      </w:r>
      <w:r w:rsidR="003C0C37" w:rsidRPr="0077405A">
        <w:rPr>
          <w:rFonts w:ascii="Times New Roman" w:hAnsi="Times New Roman"/>
          <w:sz w:val="24"/>
          <w:szCs w:val="24"/>
        </w:rPr>
        <w:t xml:space="preserve"> </w:t>
      </w:r>
      <w:r w:rsidR="003C0C37" w:rsidRPr="0077405A">
        <w:rPr>
          <w:rFonts w:ascii="Times New Roman" w:hAnsi="Times New Roman"/>
          <w:i/>
          <w:sz w:val="24"/>
          <w:szCs w:val="24"/>
        </w:rPr>
        <w:t>intellectual capital</w:t>
      </w:r>
      <w:r w:rsidR="003C0C37" w:rsidRPr="0077405A">
        <w:rPr>
          <w:rFonts w:ascii="Times New Roman" w:hAnsi="Times New Roman"/>
          <w:sz w:val="24"/>
          <w:szCs w:val="24"/>
        </w:rPr>
        <w:t xml:space="preserve"> yang baik, maka kinerja keuangan perusahaan juga semakin meningkat.</w:t>
      </w:r>
      <w:proofErr w:type="gramEnd"/>
      <w:r w:rsidR="003C0C37" w:rsidRPr="0077405A">
        <w:rPr>
          <w:rFonts w:ascii="Times New Roman" w:hAnsi="Times New Roman"/>
          <w:sz w:val="24"/>
          <w:szCs w:val="24"/>
        </w:rPr>
        <w:t xml:space="preserve"> </w:t>
      </w:r>
      <w:proofErr w:type="gramStart"/>
      <w:r w:rsidR="003C0C37" w:rsidRPr="0077405A">
        <w:rPr>
          <w:rFonts w:ascii="Times New Roman" w:hAnsi="Times New Roman"/>
          <w:color w:val="000000"/>
          <w:sz w:val="24"/>
          <w:szCs w:val="24"/>
        </w:rPr>
        <w:lastRenderedPageBreak/>
        <w:t xml:space="preserve">Perusahaan memerlukan </w:t>
      </w:r>
      <w:r w:rsidR="003C0C37" w:rsidRPr="0077405A">
        <w:rPr>
          <w:rFonts w:ascii="Times New Roman" w:hAnsi="Times New Roman"/>
          <w:i/>
          <w:iCs/>
          <w:color w:val="000000"/>
          <w:sz w:val="24"/>
          <w:szCs w:val="24"/>
        </w:rPr>
        <w:t xml:space="preserve">intellectual capital </w:t>
      </w:r>
      <w:r w:rsidR="003C0C37" w:rsidRPr="0077405A">
        <w:rPr>
          <w:rFonts w:ascii="Times New Roman" w:hAnsi="Times New Roman"/>
          <w:color w:val="000000"/>
          <w:sz w:val="24"/>
          <w:szCs w:val="24"/>
        </w:rPr>
        <w:t xml:space="preserve">untuk mencapai tujuannya dimana keberhasilan perusahaan dapat diukur </w:t>
      </w:r>
      <w:r w:rsidR="003C0C37" w:rsidRPr="0077405A">
        <w:rPr>
          <w:rFonts w:ascii="Times New Roman" w:hAnsi="Times New Roman"/>
          <w:sz w:val="24"/>
          <w:szCs w:val="24"/>
        </w:rPr>
        <w:t>dengan</w:t>
      </w:r>
      <w:r w:rsidR="003C0C37" w:rsidRPr="0077405A">
        <w:rPr>
          <w:rFonts w:ascii="Times New Roman" w:hAnsi="Times New Roman"/>
          <w:color w:val="000000"/>
          <w:sz w:val="24"/>
          <w:szCs w:val="24"/>
        </w:rPr>
        <w:t xml:space="preserve"> kinerja keuangan perusahaan.</w:t>
      </w:r>
      <w:proofErr w:type="gramEnd"/>
      <w:r w:rsidR="003C0C37" w:rsidRPr="0077405A">
        <w:rPr>
          <w:rFonts w:ascii="Times New Roman" w:hAnsi="Times New Roman"/>
          <w:color w:val="000000"/>
          <w:sz w:val="24"/>
          <w:szCs w:val="24"/>
        </w:rPr>
        <w:t xml:space="preserve"> </w:t>
      </w:r>
    </w:p>
    <w:p w14:paraId="5E1BBB4D" w14:textId="77777777" w:rsidR="003C0C37" w:rsidRPr="0077405A" w:rsidRDefault="003C0C37" w:rsidP="0077405A">
      <w:pPr>
        <w:spacing w:after="0" w:line="240" w:lineRule="auto"/>
        <w:ind w:firstLine="720"/>
        <w:jc w:val="both"/>
        <w:rPr>
          <w:rFonts w:ascii="Times New Roman" w:hAnsi="Times New Roman"/>
          <w:sz w:val="24"/>
          <w:szCs w:val="24"/>
        </w:rPr>
      </w:pPr>
      <w:r w:rsidRPr="0077405A">
        <w:rPr>
          <w:rFonts w:ascii="Times New Roman" w:hAnsi="Times New Roman"/>
          <w:sz w:val="24"/>
          <w:szCs w:val="24"/>
        </w:rPr>
        <w:t xml:space="preserve">Apabila sebuah perusahaan memiliki sumber daya manusia yang memiliki ketrampilan, pengetahuan, </w:t>
      </w:r>
      <w:r w:rsidRPr="0077405A">
        <w:rPr>
          <w:rFonts w:ascii="Times New Roman" w:hAnsi="Times New Roman"/>
          <w:i/>
          <w:sz w:val="24"/>
          <w:szCs w:val="24"/>
        </w:rPr>
        <w:t>skill</w:t>
      </w:r>
      <w:r w:rsidRPr="0077405A">
        <w:rPr>
          <w:rFonts w:ascii="Times New Roman" w:hAnsi="Times New Roman"/>
          <w:sz w:val="24"/>
          <w:szCs w:val="24"/>
        </w:rPr>
        <w:t xml:space="preserve"> dan pengalaman kerja yang dalam hal ini disebut </w:t>
      </w:r>
      <w:r w:rsidRPr="0077405A">
        <w:rPr>
          <w:rFonts w:ascii="Times New Roman" w:hAnsi="Times New Roman"/>
          <w:i/>
          <w:sz w:val="24"/>
          <w:szCs w:val="24"/>
        </w:rPr>
        <w:t>intangible asset</w:t>
      </w:r>
      <w:r w:rsidRPr="0077405A">
        <w:rPr>
          <w:rFonts w:ascii="Times New Roman" w:hAnsi="Times New Roman"/>
          <w:sz w:val="24"/>
          <w:szCs w:val="24"/>
        </w:rPr>
        <w:t xml:space="preserve"> yang kemudian dimanfaatkan dengan baik, maka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berdampak terhadap peningkatan nilai sebuah perusahaan tersebut. Para </w:t>
      </w:r>
      <w:r w:rsidRPr="0077405A">
        <w:rPr>
          <w:rFonts w:ascii="Times New Roman" w:hAnsi="Times New Roman"/>
          <w:i/>
          <w:sz w:val="24"/>
          <w:szCs w:val="24"/>
        </w:rPr>
        <w:t>stakeholder</w:t>
      </w:r>
      <w:r w:rsidRPr="0077405A">
        <w:rPr>
          <w:rFonts w:ascii="Times New Roman" w:hAnsi="Times New Roman"/>
          <w:sz w:val="24"/>
          <w:szCs w:val="24"/>
        </w:rPr>
        <w:t xml:space="preserve"> dan para investor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tertarik untuk menanamkan saham pada perusahaan tersebut. </w:t>
      </w:r>
      <w:proofErr w:type="gramStart"/>
      <w:r w:rsidRPr="0077405A">
        <w:rPr>
          <w:rFonts w:ascii="Times New Roman" w:hAnsi="Times New Roman"/>
          <w:sz w:val="24"/>
          <w:szCs w:val="24"/>
        </w:rPr>
        <w:t>Dengan hal itu</w:t>
      </w:r>
      <w:r w:rsidR="004C0DC4" w:rsidRPr="0077405A">
        <w:rPr>
          <w:rFonts w:ascii="Times New Roman" w:hAnsi="Times New Roman"/>
          <w:sz w:val="24"/>
          <w:szCs w:val="24"/>
        </w:rPr>
        <w:t>,</w:t>
      </w:r>
      <w:r w:rsidRPr="0077405A">
        <w:rPr>
          <w:rFonts w:ascii="Times New Roman" w:hAnsi="Times New Roman"/>
          <w:sz w:val="24"/>
          <w:szCs w:val="24"/>
        </w:rPr>
        <w:t xml:space="preserve"> maka ekuitas</w:t>
      </w:r>
      <w:r w:rsidRPr="0077405A">
        <w:rPr>
          <w:rFonts w:ascii="Times New Roman" w:hAnsi="Times New Roman"/>
          <w:i/>
          <w:sz w:val="24"/>
          <w:szCs w:val="24"/>
        </w:rPr>
        <w:t xml:space="preserve"> </w:t>
      </w:r>
      <w:r w:rsidRPr="0077405A">
        <w:rPr>
          <w:rFonts w:ascii="Times New Roman" w:hAnsi="Times New Roman"/>
          <w:sz w:val="24"/>
          <w:szCs w:val="24"/>
        </w:rPr>
        <w:t>yang dimiliki perusahaan tersebut juga semakin meningkat.</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 xml:space="preserve">Semakin baik pemanfaatan </w:t>
      </w:r>
      <w:r w:rsidRPr="0077405A">
        <w:rPr>
          <w:rFonts w:ascii="Times New Roman" w:hAnsi="Times New Roman"/>
          <w:i/>
          <w:sz w:val="24"/>
          <w:szCs w:val="24"/>
        </w:rPr>
        <w:t>intellectual capital</w:t>
      </w:r>
      <w:r w:rsidRPr="0077405A">
        <w:rPr>
          <w:rFonts w:ascii="Times New Roman" w:hAnsi="Times New Roman"/>
          <w:sz w:val="24"/>
          <w:szCs w:val="24"/>
        </w:rPr>
        <w:t xml:space="preserve"> yang dimiliki, maka semakin meningkat pula </w:t>
      </w:r>
      <w:r w:rsidRPr="0077405A">
        <w:rPr>
          <w:rFonts w:ascii="Times New Roman" w:hAnsi="Times New Roman"/>
          <w:i/>
          <w:sz w:val="24"/>
          <w:szCs w:val="24"/>
        </w:rPr>
        <w:t xml:space="preserve">return on equity </w:t>
      </w:r>
      <w:r w:rsidRPr="0077405A">
        <w:rPr>
          <w:rFonts w:ascii="Times New Roman" w:hAnsi="Times New Roman"/>
          <w:sz w:val="24"/>
          <w:szCs w:val="24"/>
        </w:rPr>
        <w:t>(ROE) sebuah perusahaan.</w:t>
      </w:r>
      <w:proofErr w:type="gramEnd"/>
      <w:r w:rsidRPr="0077405A">
        <w:rPr>
          <w:rFonts w:ascii="Times New Roman" w:hAnsi="Times New Roman"/>
          <w:sz w:val="24"/>
          <w:szCs w:val="24"/>
        </w:rPr>
        <w:t xml:space="preserve"> </w:t>
      </w:r>
    </w:p>
    <w:p w14:paraId="68ED4E9D" w14:textId="77777777" w:rsidR="003C0C37" w:rsidRPr="0077405A" w:rsidRDefault="003C0C37" w:rsidP="0077405A">
      <w:pPr>
        <w:spacing w:after="0" w:line="240" w:lineRule="auto"/>
        <w:ind w:firstLine="720"/>
        <w:jc w:val="both"/>
        <w:rPr>
          <w:rFonts w:ascii="Times New Roman" w:hAnsi="Times New Roman"/>
          <w:sz w:val="24"/>
          <w:szCs w:val="24"/>
        </w:rPr>
      </w:pPr>
      <w:r w:rsidRPr="0077405A">
        <w:rPr>
          <w:rFonts w:ascii="Times New Roman" w:hAnsi="Times New Roman"/>
          <w:i/>
          <w:iCs/>
          <w:sz w:val="24"/>
          <w:szCs w:val="24"/>
        </w:rPr>
        <w:t>Asset</w:t>
      </w:r>
      <w:r w:rsidRPr="0077405A">
        <w:rPr>
          <w:rFonts w:ascii="Times New Roman" w:hAnsi="Times New Roman"/>
          <w:i/>
          <w:sz w:val="24"/>
          <w:szCs w:val="24"/>
        </w:rPr>
        <w:t xml:space="preserve"> Turn Over</w:t>
      </w:r>
      <w:r w:rsidRPr="0077405A">
        <w:rPr>
          <w:rFonts w:ascii="Times New Roman" w:hAnsi="Times New Roman"/>
          <w:sz w:val="24"/>
          <w:szCs w:val="24"/>
        </w:rPr>
        <w:t xml:space="preserve"> (ATO) merupakan rasio yang digunakan untuk mengukur perputaran seluruh aktiva yang dimiliki perusahaan untuk</w:t>
      </w:r>
      <w:r w:rsidR="00445837" w:rsidRPr="0077405A">
        <w:rPr>
          <w:rFonts w:ascii="Times New Roman" w:hAnsi="Times New Roman"/>
          <w:sz w:val="24"/>
          <w:szCs w:val="24"/>
        </w:rPr>
        <w:t xml:space="preserve"> menghasilkan penjualan dari tiap rupiah aktiva (Kasmir, 2015)</w:t>
      </w:r>
      <w:r w:rsidRPr="0077405A">
        <w:rPr>
          <w:rFonts w:ascii="Times New Roman" w:hAnsi="Times New Roman"/>
          <w:sz w:val="24"/>
          <w:szCs w:val="24"/>
        </w:rPr>
        <w:t xml:space="preserve">. </w:t>
      </w:r>
      <w:proofErr w:type="gramStart"/>
      <w:r w:rsidRPr="0077405A">
        <w:rPr>
          <w:rFonts w:ascii="Times New Roman" w:hAnsi="Times New Roman"/>
          <w:sz w:val="24"/>
          <w:szCs w:val="24"/>
        </w:rPr>
        <w:t>Aset yang dimiliki sebuah perusahaan hendaknya tidak dibiarkan begitu saja, melainkan harus dikembangkan atau diputar sehingga dapat meningkatkan laba perusahaan.</w:t>
      </w:r>
      <w:proofErr w:type="gramEnd"/>
      <w:r w:rsidRPr="0077405A">
        <w:rPr>
          <w:rFonts w:ascii="Times New Roman" w:hAnsi="Times New Roman"/>
          <w:sz w:val="24"/>
          <w:szCs w:val="24"/>
        </w:rPr>
        <w:t xml:space="preserve"> Aset yang tidak berwujud seperti keterampilan &amp; keahlian karyawan /</w:t>
      </w:r>
      <w:r w:rsidRPr="0077405A">
        <w:rPr>
          <w:rFonts w:ascii="Times New Roman" w:hAnsi="Times New Roman"/>
          <w:i/>
          <w:sz w:val="24"/>
          <w:szCs w:val="24"/>
        </w:rPr>
        <w:t>intellectual capital</w:t>
      </w:r>
      <w:r w:rsidRPr="0077405A">
        <w:rPr>
          <w:rFonts w:ascii="Times New Roman" w:hAnsi="Times New Roman"/>
          <w:sz w:val="24"/>
          <w:szCs w:val="24"/>
        </w:rPr>
        <w:t xml:space="preserve"> harus dikembangkan dengan berbagai </w:t>
      </w:r>
      <w:proofErr w:type="gramStart"/>
      <w:r w:rsidRPr="0077405A">
        <w:rPr>
          <w:rFonts w:ascii="Times New Roman" w:hAnsi="Times New Roman"/>
          <w:sz w:val="24"/>
          <w:szCs w:val="24"/>
        </w:rPr>
        <w:t>cara</w:t>
      </w:r>
      <w:proofErr w:type="gramEnd"/>
      <w:r w:rsidRPr="0077405A">
        <w:rPr>
          <w:rFonts w:ascii="Times New Roman" w:hAnsi="Times New Roman"/>
          <w:sz w:val="24"/>
          <w:szCs w:val="24"/>
        </w:rPr>
        <w:t xml:space="preserve">, </w:t>
      </w:r>
      <w:r w:rsidR="004C0DC4" w:rsidRPr="0077405A">
        <w:rPr>
          <w:rFonts w:ascii="Times New Roman" w:hAnsi="Times New Roman"/>
          <w:sz w:val="24"/>
          <w:szCs w:val="24"/>
        </w:rPr>
        <w:t xml:space="preserve">salah satunya dengan pelatihan. </w:t>
      </w:r>
      <w:r w:rsidRPr="0077405A">
        <w:rPr>
          <w:rFonts w:ascii="Times New Roman" w:hAnsi="Times New Roman"/>
          <w:sz w:val="24"/>
          <w:szCs w:val="24"/>
        </w:rPr>
        <w:t xml:space="preserve">Dengan hal tersebut maka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meningkatkan laba dan perputaran aset yang dimiliki perusahaan. </w:t>
      </w:r>
    </w:p>
    <w:p w14:paraId="72EDCE79" w14:textId="77777777" w:rsidR="00467D4F" w:rsidRDefault="003C0C37" w:rsidP="0077405A">
      <w:pPr>
        <w:spacing w:after="0" w:line="240" w:lineRule="auto"/>
        <w:ind w:firstLine="720"/>
        <w:jc w:val="both"/>
        <w:rPr>
          <w:rFonts w:ascii="Times New Roman" w:hAnsi="Times New Roman"/>
          <w:sz w:val="24"/>
          <w:szCs w:val="24"/>
          <w:lang w:val="id-ID"/>
        </w:rPr>
      </w:pPr>
      <w:r w:rsidRPr="0077405A">
        <w:rPr>
          <w:rFonts w:ascii="Times New Roman" w:hAnsi="Times New Roman"/>
          <w:sz w:val="24"/>
          <w:szCs w:val="24"/>
        </w:rPr>
        <w:t>Dengan adanya peningkatan ROE (</w:t>
      </w:r>
      <w:r w:rsidRPr="0077405A">
        <w:rPr>
          <w:rFonts w:ascii="Times New Roman" w:hAnsi="Times New Roman"/>
          <w:i/>
          <w:sz w:val="24"/>
          <w:szCs w:val="24"/>
        </w:rPr>
        <w:t>return on equity</w:t>
      </w:r>
      <w:r w:rsidRPr="0077405A">
        <w:rPr>
          <w:rFonts w:ascii="Times New Roman" w:hAnsi="Times New Roman"/>
          <w:sz w:val="24"/>
          <w:szCs w:val="24"/>
        </w:rPr>
        <w:t>) &amp; ATO (</w:t>
      </w:r>
      <w:r w:rsidRPr="0077405A">
        <w:rPr>
          <w:rFonts w:ascii="Times New Roman" w:hAnsi="Times New Roman"/>
          <w:i/>
          <w:sz w:val="24"/>
          <w:szCs w:val="24"/>
        </w:rPr>
        <w:t>asset turn over</w:t>
      </w:r>
      <w:r w:rsidRPr="0077405A">
        <w:rPr>
          <w:rFonts w:ascii="Times New Roman" w:hAnsi="Times New Roman"/>
          <w:sz w:val="24"/>
          <w:szCs w:val="24"/>
        </w:rPr>
        <w:t xml:space="preserve">) yang disebabkan oleh pemanfaatan </w:t>
      </w:r>
      <w:r w:rsidRPr="0077405A">
        <w:rPr>
          <w:rFonts w:ascii="Times New Roman" w:hAnsi="Times New Roman"/>
          <w:i/>
          <w:sz w:val="24"/>
          <w:szCs w:val="24"/>
        </w:rPr>
        <w:t>intellectual capital</w:t>
      </w:r>
      <w:r w:rsidRPr="0077405A">
        <w:rPr>
          <w:rFonts w:ascii="Times New Roman" w:hAnsi="Times New Roman"/>
          <w:sz w:val="24"/>
          <w:szCs w:val="24"/>
        </w:rPr>
        <w:t xml:space="preserve"> yang baik, maka pertumbuhan ekonomi (</w:t>
      </w:r>
      <w:r w:rsidR="00814F0C" w:rsidRPr="0077405A">
        <w:rPr>
          <w:rFonts w:ascii="Times New Roman" w:hAnsi="Times New Roman"/>
          <w:i/>
          <w:sz w:val="24"/>
          <w:szCs w:val="24"/>
        </w:rPr>
        <w:t>growth</w:t>
      </w:r>
      <w:r w:rsidRPr="0077405A">
        <w:rPr>
          <w:rFonts w:ascii="Times New Roman" w:hAnsi="Times New Roman"/>
          <w:i/>
          <w:sz w:val="24"/>
          <w:szCs w:val="24"/>
        </w:rPr>
        <w:t xml:space="preserve"> in revenue</w:t>
      </w:r>
      <w:r w:rsidRPr="0077405A">
        <w:rPr>
          <w:rFonts w:ascii="Times New Roman" w:hAnsi="Times New Roman"/>
          <w:sz w:val="24"/>
          <w:szCs w:val="24"/>
        </w:rPr>
        <w:t xml:space="preserve">) sebuah perusahaan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semakin meningkat pula. Perusahaan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mempunyai daya saing yang lebih dan dapat meningkatkan keunggulan kompetitif yang dimiliki perusahaan.</w:t>
      </w:r>
      <w:r w:rsidR="001C0585" w:rsidRPr="0077405A">
        <w:rPr>
          <w:rFonts w:ascii="Times New Roman" w:hAnsi="Times New Roman"/>
          <w:sz w:val="24"/>
          <w:szCs w:val="24"/>
        </w:rPr>
        <w:t xml:space="preserve">Penelitian ini diharapkan dapat memberikan informasi pengaruh </w:t>
      </w:r>
      <w:r w:rsidR="0011250D" w:rsidRPr="0077405A">
        <w:rPr>
          <w:rFonts w:ascii="Times New Roman" w:hAnsi="Times New Roman"/>
          <w:i/>
          <w:sz w:val="24"/>
          <w:szCs w:val="24"/>
        </w:rPr>
        <w:t>intellectual capital</w:t>
      </w:r>
      <w:r w:rsidR="0011250D" w:rsidRPr="0077405A">
        <w:rPr>
          <w:rFonts w:ascii="Times New Roman" w:hAnsi="Times New Roman"/>
          <w:sz w:val="24"/>
          <w:szCs w:val="24"/>
        </w:rPr>
        <w:t xml:space="preserve"> terhadap kinerja keuangan yang diukur dengan </w:t>
      </w:r>
      <w:r w:rsidR="0011250D" w:rsidRPr="0077405A">
        <w:rPr>
          <w:rFonts w:ascii="Times New Roman" w:hAnsi="Times New Roman"/>
          <w:i/>
          <w:sz w:val="24"/>
          <w:szCs w:val="24"/>
        </w:rPr>
        <w:t>Return On Equity</w:t>
      </w:r>
      <w:r w:rsidR="0011250D" w:rsidRPr="0077405A">
        <w:rPr>
          <w:rFonts w:ascii="Times New Roman" w:hAnsi="Times New Roman"/>
          <w:sz w:val="24"/>
          <w:szCs w:val="24"/>
        </w:rPr>
        <w:t xml:space="preserve"> (ROE), </w:t>
      </w:r>
      <w:r w:rsidR="0011250D" w:rsidRPr="0077405A">
        <w:rPr>
          <w:rFonts w:ascii="Times New Roman" w:hAnsi="Times New Roman"/>
          <w:i/>
          <w:sz w:val="24"/>
          <w:szCs w:val="24"/>
        </w:rPr>
        <w:t>Asset Turn Over</w:t>
      </w:r>
      <w:r w:rsidR="0011250D" w:rsidRPr="0077405A">
        <w:rPr>
          <w:rFonts w:ascii="Times New Roman" w:hAnsi="Times New Roman"/>
          <w:sz w:val="24"/>
          <w:szCs w:val="24"/>
        </w:rPr>
        <w:t xml:space="preserve"> (ATO) &amp; </w:t>
      </w:r>
      <w:r w:rsidR="0011250D" w:rsidRPr="0077405A">
        <w:rPr>
          <w:rFonts w:ascii="Times New Roman" w:hAnsi="Times New Roman"/>
          <w:i/>
          <w:sz w:val="24"/>
          <w:szCs w:val="24"/>
        </w:rPr>
        <w:t>Growth in revenue</w:t>
      </w:r>
      <w:r w:rsidR="0011250D" w:rsidRPr="0077405A">
        <w:rPr>
          <w:rFonts w:ascii="Times New Roman" w:hAnsi="Times New Roman"/>
          <w:sz w:val="24"/>
          <w:szCs w:val="24"/>
        </w:rPr>
        <w:t xml:space="preserve"> (GR). </w:t>
      </w:r>
    </w:p>
    <w:p w14:paraId="6B283AB6" w14:textId="77777777" w:rsidR="0077405A" w:rsidRPr="0077405A" w:rsidRDefault="0077405A" w:rsidP="0077405A">
      <w:pPr>
        <w:spacing w:after="0" w:line="240" w:lineRule="auto"/>
        <w:ind w:firstLine="720"/>
        <w:jc w:val="both"/>
        <w:rPr>
          <w:rFonts w:ascii="Times New Roman" w:hAnsi="Times New Roman"/>
          <w:sz w:val="24"/>
          <w:szCs w:val="24"/>
          <w:lang w:val="id-ID"/>
        </w:rPr>
      </w:pPr>
    </w:p>
    <w:p w14:paraId="2816F850" w14:textId="77777777" w:rsidR="00AA2C27" w:rsidRPr="0077405A" w:rsidRDefault="00B54C30" w:rsidP="0077405A">
      <w:pPr>
        <w:pStyle w:val="ListParagraph"/>
        <w:numPr>
          <w:ilvl w:val="0"/>
          <w:numId w:val="28"/>
        </w:numPr>
        <w:spacing w:after="0" w:line="240" w:lineRule="auto"/>
        <w:ind w:hanging="720"/>
        <w:jc w:val="both"/>
        <w:rPr>
          <w:rFonts w:ascii="Times New Roman" w:hAnsi="Times New Roman"/>
          <w:b/>
          <w:sz w:val="24"/>
          <w:szCs w:val="24"/>
        </w:rPr>
      </w:pPr>
      <w:r w:rsidRPr="0077405A">
        <w:rPr>
          <w:rFonts w:ascii="Times New Roman" w:hAnsi="Times New Roman"/>
          <w:b/>
          <w:sz w:val="24"/>
          <w:szCs w:val="24"/>
        </w:rPr>
        <w:t>TINJAUAN TEORI</w:t>
      </w:r>
    </w:p>
    <w:p w14:paraId="1440CE63" w14:textId="77777777" w:rsidR="00E1584F" w:rsidRPr="0077405A" w:rsidRDefault="00B54C30" w:rsidP="0077405A">
      <w:pPr>
        <w:spacing w:after="0" w:line="240" w:lineRule="auto"/>
        <w:jc w:val="both"/>
        <w:rPr>
          <w:rFonts w:ascii="Times New Roman" w:hAnsi="Times New Roman"/>
          <w:b/>
          <w:sz w:val="24"/>
          <w:szCs w:val="24"/>
        </w:rPr>
      </w:pPr>
      <w:r w:rsidRPr="0077405A">
        <w:rPr>
          <w:rFonts w:ascii="Times New Roman" w:hAnsi="Times New Roman"/>
          <w:b/>
          <w:i/>
          <w:sz w:val="24"/>
          <w:szCs w:val="24"/>
        </w:rPr>
        <w:t>Resources-based theory</w:t>
      </w:r>
      <w:r w:rsidR="00E1584F" w:rsidRPr="0077405A">
        <w:rPr>
          <w:rFonts w:ascii="Times New Roman" w:hAnsi="Times New Roman"/>
          <w:b/>
          <w:sz w:val="24"/>
          <w:szCs w:val="24"/>
        </w:rPr>
        <w:t xml:space="preserve"> (RBT)</w:t>
      </w:r>
    </w:p>
    <w:p w14:paraId="153A5DB8" w14:textId="77777777" w:rsidR="00E1584F" w:rsidRPr="0077405A" w:rsidRDefault="00455E70" w:rsidP="0077405A">
      <w:pPr>
        <w:spacing w:after="0" w:line="240" w:lineRule="auto"/>
        <w:ind w:firstLine="720"/>
        <w:jc w:val="both"/>
        <w:rPr>
          <w:rFonts w:ascii="Times New Roman" w:hAnsi="Times New Roman"/>
          <w:i/>
          <w:iCs/>
          <w:sz w:val="24"/>
          <w:szCs w:val="24"/>
        </w:rPr>
      </w:pPr>
      <w:r w:rsidRPr="0077405A">
        <w:rPr>
          <w:rFonts w:ascii="Times New Roman" w:hAnsi="Times New Roman"/>
          <w:iCs/>
          <w:sz w:val="24"/>
          <w:szCs w:val="24"/>
        </w:rPr>
        <w:t xml:space="preserve">Teori ini menyatakan bahwa keunggulan bersaing suatu perusahaan dapat tercapai apabila perusahaan memiliki sumber daya yang tidak dimiliki oleh perusahaan </w:t>
      </w:r>
      <w:proofErr w:type="gramStart"/>
      <w:r w:rsidRPr="0077405A">
        <w:rPr>
          <w:rFonts w:ascii="Times New Roman" w:hAnsi="Times New Roman"/>
          <w:iCs/>
          <w:sz w:val="24"/>
          <w:szCs w:val="24"/>
        </w:rPr>
        <w:t>lain</w:t>
      </w:r>
      <w:proofErr w:type="gramEnd"/>
      <w:r w:rsidRPr="0077405A">
        <w:rPr>
          <w:rFonts w:ascii="Times New Roman" w:hAnsi="Times New Roman"/>
          <w:iCs/>
          <w:sz w:val="24"/>
          <w:szCs w:val="24"/>
        </w:rPr>
        <w:t xml:space="preserve"> serta unggul. Teori ini dikembangkan untuk menganalisis keunggulan bersaing dalam sebuah </w:t>
      </w:r>
      <w:proofErr w:type="gramStart"/>
      <w:r w:rsidRPr="0077405A">
        <w:rPr>
          <w:rFonts w:ascii="Times New Roman" w:hAnsi="Times New Roman"/>
          <w:iCs/>
          <w:sz w:val="24"/>
          <w:szCs w:val="24"/>
        </w:rPr>
        <w:t>perusahaan</w:t>
      </w:r>
      <w:r w:rsidRPr="0077405A">
        <w:rPr>
          <w:rFonts w:ascii="Times New Roman" w:hAnsi="Times New Roman"/>
          <w:i/>
          <w:iCs/>
          <w:sz w:val="24"/>
          <w:szCs w:val="24"/>
        </w:rPr>
        <w:t xml:space="preserve"> </w:t>
      </w:r>
      <w:r w:rsidR="00E1584F" w:rsidRPr="0077405A">
        <w:rPr>
          <w:rFonts w:ascii="Times New Roman" w:hAnsi="Times New Roman"/>
          <w:sz w:val="24"/>
          <w:szCs w:val="24"/>
        </w:rPr>
        <w:t xml:space="preserve"> (</w:t>
      </w:r>
      <w:proofErr w:type="gramEnd"/>
      <w:r w:rsidR="00E1584F" w:rsidRPr="0077405A">
        <w:rPr>
          <w:rFonts w:ascii="Times New Roman" w:hAnsi="Times New Roman"/>
          <w:sz w:val="24"/>
          <w:szCs w:val="24"/>
        </w:rPr>
        <w:t xml:space="preserve">Ramadhan &amp; kurnia, 2017, h.2). </w:t>
      </w:r>
    </w:p>
    <w:p w14:paraId="7B2A26B2" w14:textId="77777777" w:rsidR="00B54C30" w:rsidRPr="0077405A" w:rsidRDefault="00B54C30" w:rsidP="0077405A">
      <w:pPr>
        <w:spacing w:after="0" w:line="240" w:lineRule="auto"/>
        <w:jc w:val="both"/>
        <w:rPr>
          <w:rFonts w:ascii="Times New Roman" w:hAnsi="Times New Roman"/>
          <w:b/>
          <w:i/>
          <w:sz w:val="24"/>
          <w:szCs w:val="24"/>
        </w:rPr>
      </w:pPr>
      <w:r w:rsidRPr="0077405A">
        <w:rPr>
          <w:rFonts w:ascii="Times New Roman" w:hAnsi="Times New Roman"/>
          <w:b/>
          <w:sz w:val="24"/>
          <w:szCs w:val="24"/>
        </w:rPr>
        <w:t xml:space="preserve">Teori </w:t>
      </w:r>
      <w:r w:rsidRPr="0077405A">
        <w:rPr>
          <w:rFonts w:ascii="Times New Roman" w:hAnsi="Times New Roman"/>
          <w:b/>
          <w:i/>
          <w:sz w:val="24"/>
          <w:szCs w:val="24"/>
        </w:rPr>
        <w:t>Stakeholder</w:t>
      </w:r>
    </w:p>
    <w:p w14:paraId="1B1B661D" w14:textId="77777777" w:rsidR="00C55EFD" w:rsidRPr="0077405A" w:rsidRDefault="00D50C5A" w:rsidP="0077405A">
      <w:pPr>
        <w:pStyle w:val="NoSpacing"/>
        <w:ind w:firstLine="720"/>
        <w:jc w:val="both"/>
        <w:rPr>
          <w:iCs/>
          <w:color w:val="000000"/>
          <w:szCs w:val="24"/>
        </w:rPr>
      </w:pPr>
      <w:r w:rsidRPr="0077405A">
        <w:rPr>
          <w:color w:val="000000"/>
          <w:szCs w:val="24"/>
        </w:rPr>
        <w:t xml:space="preserve">. </w:t>
      </w:r>
      <w:proofErr w:type="gramStart"/>
      <w:r w:rsidRPr="0077405A">
        <w:rPr>
          <w:color w:val="000000"/>
          <w:szCs w:val="24"/>
        </w:rPr>
        <w:t xml:space="preserve">Berdasarkan teori </w:t>
      </w:r>
      <w:r w:rsidRPr="0077405A">
        <w:rPr>
          <w:i/>
          <w:iCs/>
          <w:color w:val="000000"/>
          <w:szCs w:val="24"/>
        </w:rPr>
        <w:t>stakeholder</w:t>
      </w:r>
      <w:r w:rsidRPr="0077405A">
        <w:rPr>
          <w:color w:val="000000"/>
          <w:szCs w:val="24"/>
        </w:rPr>
        <w:t xml:space="preserve">, manajemen organisasi diharapkan untuk melakukan aktivitas yang dianggap penting oleh </w:t>
      </w:r>
      <w:r w:rsidRPr="0077405A">
        <w:rPr>
          <w:i/>
          <w:iCs/>
          <w:color w:val="000000"/>
          <w:szCs w:val="24"/>
        </w:rPr>
        <w:t xml:space="preserve">stakeholder </w:t>
      </w:r>
      <w:r w:rsidRPr="0077405A">
        <w:rPr>
          <w:color w:val="000000"/>
          <w:szCs w:val="24"/>
        </w:rPr>
        <w:t xml:space="preserve">dan melaporkan kembali aktivitas-aktivitas tersebut pada </w:t>
      </w:r>
      <w:r w:rsidRPr="0077405A">
        <w:rPr>
          <w:i/>
          <w:iCs/>
          <w:color w:val="000000"/>
          <w:szCs w:val="24"/>
        </w:rPr>
        <w:t>stakeholder</w:t>
      </w:r>
      <w:r w:rsidR="00455E70" w:rsidRPr="0077405A">
        <w:rPr>
          <w:i/>
          <w:iCs/>
          <w:color w:val="000000"/>
          <w:szCs w:val="24"/>
        </w:rPr>
        <w:t>.</w:t>
      </w:r>
      <w:proofErr w:type="gramEnd"/>
      <w:r w:rsidR="00455E70" w:rsidRPr="0077405A">
        <w:rPr>
          <w:i/>
          <w:iCs/>
          <w:color w:val="000000"/>
          <w:szCs w:val="24"/>
        </w:rPr>
        <w:t xml:space="preserve"> </w:t>
      </w:r>
      <w:proofErr w:type="gramStart"/>
      <w:r w:rsidR="00455E70" w:rsidRPr="0077405A">
        <w:rPr>
          <w:iCs/>
          <w:szCs w:val="24"/>
        </w:rPr>
        <w:t>Teori</w:t>
      </w:r>
      <w:r w:rsidR="00455E70" w:rsidRPr="0077405A">
        <w:rPr>
          <w:color w:val="000000"/>
          <w:szCs w:val="24"/>
        </w:rPr>
        <w:t xml:space="preserve"> ini memelihara hubungan </w:t>
      </w:r>
      <w:r w:rsidR="00455E70" w:rsidRPr="0077405A">
        <w:rPr>
          <w:i/>
          <w:iCs/>
          <w:color w:val="000000"/>
          <w:szCs w:val="24"/>
        </w:rPr>
        <w:t xml:space="preserve">stakeholder </w:t>
      </w:r>
      <w:r w:rsidR="00455E70" w:rsidRPr="0077405A">
        <w:rPr>
          <w:color w:val="000000"/>
          <w:szCs w:val="24"/>
        </w:rPr>
        <w:t xml:space="preserve">yang mencakup semua bentuk hubungan antara perusahaan dengan seluruh </w:t>
      </w:r>
      <w:r w:rsidR="00455E70" w:rsidRPr="0077405A">
        <w:rPr>
          <w:i/>
          <w:iCs/>
          <w:color w:val="000000"/>
          <w:szCs w:val="24"/>
        </w:rPr>
        <w:t>stakeholder</w:t>
      </w:r>
      <w:r w:rsidR="00455E70" w:rsidRPr="0077405A">
        <w:rPr>
          <w:iCs/>
          <w:color w:val="000000"/>
          <w:szCs w:val="24"/>
        </w:rPr>
        <w:t>-nya</w:t>
      </w:r>
      <w:r w:rsidRPr="0077405A">
        <w:rPr>
          <w:i/>
          <w:iCs/>
          <w:color w:val="000000"/>
          <w:szCs w:val="24"/>
        </w:rPr>
        <w:t xml:space="preserve"> </w:t>
      </w:r>
      <w:r w:rsidRPr="0077405A">
        <w:rPr>
          <w:iCs/>
          <w:color w:val="000000"/>
          <w:szCs w:val="24"/>
        </w:rPr>
        <w:t xml:space="preserve">(Solikhah </w:t>
      </w:r>
      <w:r w:rsidRPr="0077405A">
        <w:rPr>
          <w:i/>
          <w:iCs/>
          <w:color w:val="000000"/>
          <w:szCs w:val="24"/>
        </w:rPr>
        <w:t xml:space="preserve">et al, </w:t>
      </w:r>
      <w:r w:rsidR="00E1584F" w:rsidRPr="0077405A">
        <w:rPr>
          <w:iCs/>
          <w:color w:val="000000"/>
          <w:szCs w:val="24"/>
        </w:rPr>
        <w:t>2010, h.3).</w:t>
      </w:r>
      <w:proofErr w:type="gramEnd"/>
    </w:p>
    <w:p w14:paraId="05292C4C" w14:textId="77777777" w:rsidR="00467D4F" w:rsidRPr="0077405A" w:rsidRDefault="00B54C30" w:rsidP="0077405A">
      <w:pPr>
        <w:pStyle w:val="NoSpacing"/>
        <w:jc w:val="both"/>
        <w:rPr>
          <w:b/>
          <w:szCs w:val="24"/>
        </w:rPr>
      </w:pPr>
      <w:r w:rsidRPr="0077405A">
        <w:rPr>
          <w:b/>
          <w:iCs/>
          <w:szCs w:val="24"/>
        </w:rPr>
        <w:t>Kinerja</w:t>
      </w:r>
      <w:r w:rsidRPr="0077405A">
        <w:rPr>
          <w:b/>
          <w:szCs w:val="24"/>
        </w:rPr>
        <w:t xml:space="preserve"> Keuangan</w:t>
      </w:r>
    </w:p>
    <w:p w14:paraId="17951735" w14:textId="77777777" w:rsidR="00F03B93" w:rsidRPr="0077405A" w:rsidRDefault="00F03B93" w:rsidP="0077405A">
      <w:pPr>
        <w:pStyle w:val="NoSpacing"/>
        <w:ind w:firstLine="720"/>
        <w:jc w:val="both"/>
        <w:rPr>
          <w:b/>
          <w:szCs w:val="24"/>
        </w:rPr>
      </w:pPr>
      <w:proofErr w:type="gramStart"/>
      <w:r w:rsidRPr="0077405A">
        <w:rPr>
          <w:szCs w:val="24"/>
        </w:rPr>
        <w:t>Menurut Sukhemi (Wijayani, 2017, h. 100) “kinerja keuangan merupakan gambaran dari kondisi keuangan perusahaan yang dianalisis menggunakan rasio keuangan”.</w:t>
      </w:r>
      <w:proofErr w:type="gramEnd"/>
    </w:p>
    <w:p w14:paraId="4DA81D8D" w14:textId="77777777" w:rsidR="00B54C30" w:rsidRPr="0077405A" w:rsidRDefault="00B54C30" w:rsidP="0077405A">
      <w:pPr>
        <w:spacing w:after="0" w:line="240" w:lineRule="auto"/>
        <w:jc w:val="both"/>
        <w:rPr>
          <w:rFonts w:ascii="Times New Roman" w:hAnsi="Times New Roman"/>
          <w:b/>
          <w:bCs/>
          <w:color w:val="000000"/>
          <w:sz w:val="24"/>
          <w:szCs w:val="24"/>
        </w:rPr>
      </w:pPr>
      <w:r w:rsidRPr="0077405A">
        <w:rPr>
          <w:rFonts w:ascii="Times New Roman" w:hAnsi="Times New Roman"/>
          <w:b/>
          <w:sz w:val="24"/>
          <w:szCs w:val="24"/>
        </w:rPr>
        <w:t>Laporan</w:t>
      </w:r>
      <w:r w:rsidRPr="0077405A">
        <w:rPr>
          <w:rFonts w:ascii="Times New Roman" w:hAnsi="Times New Roman"/>
          <w:b/>
          <w:bCs/>
          <w:color w:val="000000"/>
          <w:sz w:val="24"/>
          <w:szCs w:val="24"/>
        </w:rPr>
        <w:t xml:space="preserve"> Keuangan</w:t>
      </w:r>
    </w:p>
    <w:p w14:paraId="45828722" w14:textId="77777777" w:rsidR="00063B88" w:rsidRPr="0077405A" w:rsidRDefault="00063B88" w:rsidP="0077405A">
      <w:pPr>
        <w:pStyle w:val="NoSpacing"/>
        <w:ind w:firstLine="720"/>
        <w:jc w:val="both"/>
        <w:rPr>
          <w:color w:val="000000"/>
          <w:szCs w:val="24"/>
        </w:rPr>
      </w:pPr>
      <w:proofErr w:type="gramStart"/>
      <w:r w:rsidRPr="0077405A">
        <w:rPr>
          <w:color w:val="000000"/>
          <w:szCs w:val="24"/>
        </w:rPr>
        <w:t>Menurut Kasmir (2011:7) laporan keuangan adalah laporan yang menunjukkan kondisi keuangan perusahaan pada saat ini atau dalam suatu periode tertentu.</w:t>
      </w:r>
      <w:proofErr w:type="gramEnd"/>
      <w:r w:rsidRPr="0077405A">
        <w:rPr>
          <w:color w:val="000000"/>
          <w:szCs w:val="24"/>
        </w:rPr>
        <w:t xml:space="preserve"> </w:t>
      </w:r>
    </w:p>
    <w:p w14:paraId="3B87062F" w14:textId="77777777" w:rsidR="0052311C" w:rsidRPr="0077405A" w:rsidRDefault="00B54C30" w:rsidP="0077405A">
      <w:pPr>
        <w:spacing w:after="0" w:line="240" w:lineRule="auto"/>
        <w:jc w:val="both"/>
        <w:rPr>
          <w:rFonts w:ascii="Times New Roman" w:hAnsi="Times New Roman"/>
          <w:b/>
          <w:sz w:val="24"/>
          <w:szCs w:val="24"/>
        </w:rPr>
      </w:pPr>
      <w:r w:rsidRPr="0077405A">
        <w:rPr>
          <w:rFonts w:ascii="Times New Roman" w:hAnsi="Times New Roman"/>
          <w:b/>
          <w:sz w:val="24"/>
          <w:szCs w:val="24"/>
        </w:rPr>
        <w:t>Bursa Efek Indonesia (BEI)</w:t>
      </w:r>
    </w:p>
    <w:p w14:paraId="460502F4" w14:textId="77777777" w:rsidR="0052311C" w:rsidRPr="0077405A" w:rsidRDefault="0052311C" w:rsidP="0077405A">
      <w:pPr>
        <w:spacing w:after="0" w:line="240" w:lineRule="auto"/>
        <w:ind w:firstLine="720"/>
        <w:jc w:val="both"/>
        <w:rPr>
          <w:rFonts w:ascii="Times New Roman" w:hAnsi="Times New Roman"/>
          <w:b/>
          <w:sz w:val="24"/>
          <w:szCs w:val="24"/>
        </w:rPr>
      </w:pPr>
      <w:r w:rsidRPr="0077405A">
        <w:rPr>
          <w:rFonts w:ascii="Times New Roman" w:hAnsi="Times New Roman"/>
          <w:color w:val="000000"/>
          <w:sz w:val="24"/>
          <w:szCs w:val="24"/>
        </w:rPr>
        <w:t xml:space="preserve">Di dalam Undang-Undang Republik Indonesia No.8 Tahun 1995 tentang Pasar Modal Pasal 1, pengertian Bursa Efek adalah pihak yang menyelenggarakan dan menyediakan sistem </w:t>
      </w:r>
      <w:r w:rsidRPr="0077405A">
        <w:rPr>
          <w:rFonts w:ascii="Times New Roman" w:hAnsi="Times New Roman"/>
          <w:color w:val="000000"/>
          <w:sz w:val="24"/>
          <w:szCs w:val="24"/>
        </w:rPr>
        <w:lastRenderedPageBreak/>
        <w:t>dan atau sarana untuk mempertemukan penawaran jual dan beli efek (fasilitator) pihak-pihak lain dengan tujuan memperdagangkan efek di antara mereka.</w:t>
      </w:r>
    </w:p>
    <w:p w14:paraId="494F283A" w14:textId="77777777" w:rsidR="00B54C30" w:rsidRPr="0077405A" w:rsidRDefault="00B54C30" w:rsidP="0077405A">
      <w:pPr>
        <w:spacing w:after="0" w:line="240" w:lineRule="auto"/>
        <w:jc w:val="both"/>
        <w:rPr>
          <w:rFonts w:ascii="Times New Roman" w:hAnsi="Times New Roman"/>
          <w:b/>
          <w:i/>
          <w:sz w:val="24"/>
          <w:szCs w:val="24"/>
        </w:rPr>
      </w:pPr>
      <w:r w:rsidRPr="0077405A">
        <w:rPr>
          <w:rFonts w:ascii="Times New Roman" w:hAnsi="Times New Roman"/>
          <w:b/>
          <w:i/>
          <w:sz w:val="24"/>
          <w:szCs w:val="24"/>
        </w:rPr>
        <w:t>Intellectual Capital</w:t>
      </w:r>
    </w:p>
    <w:p w14:paraId="7CC70DE3" w14:textId="77777777" w:rsidR="00B82862" w:rsidRPr="0077405A" w:rsidRDefault="00993EDB" w:rsidP="0077405A">
      <w:pPr>
        <w:pStyle w:val="NoSpacing"/>
        <w:ind w:firstLine="720"/>
        <w:jc w:val="both"/>
        <w:rPr>
          <w:rStyle w:val="fontstyle21"/>
          <w:i w:val="0"/>
        </w:rPr>
      </w:pPr>
      <w:r w:rsidRPr="0077405A">
        <w:rPr>
          <w:i/>
          <w:iCs/>
          <w:szCs w:val="24"/>
        </w:rPr>
        <w:t>Intellectual Capital</w:t>
      </w:r>
      <w:r w:rsidRPr="0077405A">
        <w:rPr>
          <w:iCs/>
          <w:szCs w:val="24"/>
        </w:rPr>
        <w:t xml:space="preserve"> merupakan aset yang tidak berwujud, gabungan dari faktor manusia, pelanggan dan proses yang dapat menciptakan keunggulan kompetitif bagi perusahaan (Wijayani, 2017). </w:t>
      </w:r>
    </w:p>
    <w:p w14:paraId="7B6CAEFA" w14:textId="77777777" w:rsidR="00294419" w:rsidRPr="0077405A" w:rsidRDefault="00294419" w:rsidP="0077405A">
      <w:pPr>
        <w:pStyle w:val="NoSpacing"/>
        <w:rPr>
          <w:b/>
          <w:szCs w:val="24"/>
        </w:rPr>
      </w:pPr>
      <w:r w:rsidRPr="0077405A">
        <w:rPr>
          <w:b/>
          <w:szCs w:val="24"/>
        </w:rPr>
        <w:t xml:space="preserve">Metode </w:t>
      </w:r>
      <w:r w:rsidRPr="0077405A">
        <w:rPr>
          <w:b/>
          <w:i/>
          <w:szCs w:val="24"/>
        </w:rPr>
        <w:t>Value Added Intelleectual Coefficient</w:t>
      </w:r>
      <w:r w:rsidRPr="0077405A">
        <w:rPr>
          <w:b/>
          <w:szCs w:val="24"/>
        </w:rPr>
        <w:t xml:space="preserve"> (VAIC</w:t>
      </w:r>
      <w:r w:rsidRPr="0077405A">
        <w:rPr>
          <w:b/>
          <w:szCs w:val="24"/>
          <w:vertAlign w:val="superscript"/>
        </w:rPr>
        <w:t>TM</w:t>
      </w:r>
      <w:r w:rsidRPr="0077405A">
        <w:rPr>
          <w:b/>
          <w:szCs w:val="24"/>
        </w:rPr>
        <w:t>)</w:t>
      </w:r>
    </w:p>
    <w:p w14:paraId="1381B438" w14:textId="77777777" w:rsidR="00294419" w:rsidRPr="0077405A" w:rsidRDefault="00294419" w:rsidP="0077405A">
      <w:pPr>
        <w:pStyle w:val="NoSpacing"/>
        <w:ind w:firstLine="720"/>
        <w:jc w:val="both"/>
        <w:rPr>
          <w:i/>
          <w:szCs w:val="24"/>
        </w:rPr>
      </w:pPr>
      <w:r w:rsidRPr="0077405A">
        <w:rPr>
          <w:i/>
          <w:szCs w:val="24"/>
        </w:rPr>
        <w:t>“</w:t>
      </w:r>
      <w:r w:rsidRPr="0077405A">
        <w:rPr>
          <w:i/>
          <w:color w:val="231F20"/>
          <w:szCs w:val="24"/>
        </w:rPr>
        <w:t>The</w:t>
      </w:r>
      <w:r w:rsidRPr="0077405A">
        <w:rPr>
          <w:i/>
          <w:szCs w:val="24"/>
        </w:rPr>
        <w:t xml:space="preserve"> VAIC method is designed to provide information about the value creation efficiency of tangible and intangible assets within a company</w:t>
      </w:r>
      <w:proofErr w:type="gramStart"/>
      <w:r w:rsidRPr="0077405A">
        <w:rPr>
          <w:i/>
          <w:szCs w:val="24"/>
        </w:rPr>
        <w:t>”</w:t>
      </w:r>
      <w:r w:rsidRPr="0077405A">
        <w:rPr>
          <w:szCs w:val="24"/>
        </w:rPr>
        <w:t xml:space="preserve"> </w:t>
      </w:r>
      <w:r w:rsidR="00E45925" w:rsidRPr="0077405A">
        <w:rPr>
          <w:szCs w:val="24"/>
        </w:rPr>
        <w:t xml:space="preserve"> </w:t>
      </w:r>
      <w:r w:rsidRPr="0077405A">
        <w:rPr>
          <w:szCs w:val="24"/>
        </w:rPr>
        <w:t>Pulic</w:t>
      </w:r>
      <w:proofErr w:type="gramEnd"/>
      <w:r w:rsidRPr="0077405A">
        <w:rPr>
          <w:szCs w:val="24"/>
        </w:rPr>
        <w:t xml:space="preserve"> (1998). </w:t>
      </w:r>
      <w:r w:rsidR="00467D4F" w:rsidRPr="0077405A">
        <w:rPr>
          <w:i/>
          <w:szCs w:val="24"/>
        </w:rPr>
        <w:t xml:space="preserve"> </w:t>
      </w:r>
      <w:proofErr w:type="gramStart"/>
      <w:r w:rsidRPr="0077405A">
        <w:rPr>
          <w:i/>
          <w:szCs w:val="24"/>
        </w:rPr>
        <w:t>Value Added Intellectual Coefficient</w:t>
      </w:r>
      <w:r w:rsidRPr="0077405A">
        <w:rPr>
          <w:szCs w:val="24"/>
        </w:rPr>
        <w:t xml:space="preserve"> </w:t>
      </w:r>
      <w:r w:rsidRPr="0077405A">
        <w:rPr>
          <w:color w:val="231F20"/>
          <w:szCs w:val="24"/>
        </w:rPr>
        <w:t>merupakan</w:t>
      </w:r>
      <w:r w:rsidRPr="0077405A">
        <w:rPr>
          <w:szCs w:val="24"/>
        </w:rPr>
        <w:t xml:space="preserve"> metode yang ciptakan </w:t>
      </w:r>
      <w:r w:rsidRPr="0077405A">
        <w:rPr>
          <w:iCs/>
          <w:color w:val="231F20"/>
          <w:szCs w:val="24"/>
        </w:rPr>
        <w:t>oleh</w:t>
      </w:r>
      <w:r w:rsidRPr="0077405A">
        <w:rPr>
          <w:szCs w:val="24"/>
        </w:rPr>
        <w:t xml:space="preserve"> Pulic (1998) untuk mengukur </w:t>
      </w:r>
      <w:r w:rsidRPr="0077405A">
        <w:rPr>
          <w:i/>
          <w:szCs w:val="24"/>
        </w:rPr>
        <w:t>value creation</w:t>
      </w:r>
      <w:r w:rsidRPr="0077405A">
        <w:rPr>
          <w:szCs w:val="24"/>
        </w:rPr>
        <w:t xml:space="preserve"> dari </w:t>
      </w:r>
      <w:r w:rsidRPr="0077405A">
        <w:rPr>
          <w:i/>
          <w:szCs w:val="24"/>
        </w:rPr>
        <w:t>tangible asset</w:t>
      </w:r>
      <w:r w:rsidRPr="0077405A">
        <w:rPr>
          <w:szCs w:val="24"/>
        </w:rPr>
        <w:t xml:space="preserve"> maupun </w:t>
      </w:r>
      <w:r w:rsidRPr="0077405A">
        <w:rPr>
          <w:i/>
          <w:szCs w:val="24"/>
        </w:rPr>
        <w:t>intangible asset</w:t>
      </w:r>
      <w:r w:rsidRPr="0077405A">
        <w:rPr>
          <w:szCs w:val="24"/>
        </w:rPr>
        <w:t xml:space="preserve"> sebuah perusahaan.</w:t>
      </w:r>
      <w:proofErr w:type="gramEnd"/>
      <w:r w:rsidRPr="0077405A">
        <w:rPr>
          <w:szCs w:val="24"/>
        </w:rPr>
        <w:t xml:space="preserve"> VAIC digunakan untuk menghitung </w:t>
      </w:r>
      <w:r w:rsidRPr="0077405A">
        <w:rPr>
          <w:i/>
          <w:szCs w:val="24"/>
        </w:rPr>
        <w:t>intellectual capital</w:t>
      </w:r>
      <w:r w:rsidRPr="0077405A">
        <w:rPr>
          <w:szCs w:val="24"/>
        </w:rPr>
        <w:t xml:space="preserve"> dengan 3 </w:t>
      </w:r>
      <w:r w:rsidRPr="0077405A">
        <w:rPr>
          <w:i/>
          <w:szCs w:val="24"/>
        </w:rPr>
        <w:t>value added</w:t>
      </w:r>
      <w:r w:rsidRPr="0077405A">
        <w:rPr>
          <w:szCs w:val="24"/>
        </w:rPr>
        <w:t xml:space="preserve"> yang diciptakan oleh modal manusia, modal </w:t>
      </w:r>
      <w:r w:rsidRPr="0077405A">
        <w:rPr>
          <w:i/>
          <w:szCs w:val="24"/>
        </w:rPr>
        <w:t>structural</w:t>
      </w:r>
      <w:r w:rsidRPr="0077405A">
        <w:rPr>
          <w:szCs w:val="24"/>
        </w:rPr>
        <w:t xml:space="preserve"> dan modal fisik serta finansial.</w:t>
      </w:r>
    </w:p>
    <w:p w14:paraId="71EB8482" w14:textId="77777777" w:rsidR="00467D4F" w:rsidRPr="0077405A" w:rsidRDefault="00467D4F" w:rsidP="0077405A">
      <w:pPr>
        <w:pStyle w:val="ListParagraph"/>
        <w:spacing w:after="0" w:line="240" w:lineRule="auto"/>
        <w:ind w:hanging="720"/>
        <w:jc w:val="both"/>
        <w:rPr>
          <w:rFonts w:ascii="Times New Roman" w:hAnsi="Times New Roman"/>
          <w:b/>
          <w:sz w:val="24"/>
          <w:szCs w:val="24"/>
        </w:rPr>
      </w:pPr>
    </w:p>
    <w:p w14:paraId="734769F5" w14:textId="783FDD8F" w:rsidR="00204BD4" w:rsidRPr="0077405A" w:rsidRDefault="00D93526" w:rsidP="0077405A">
      <w:pPr>
        <w:pStyle w:val="ListParagraph"/>
        <w:numPr>
          <w:ilvl w:val="0"/>
          <w:numId w:val="28"/>
        </w:numPr>
        <w:spacing w:after="0" w:line="240" w:lineRule="auto"/>
        <w:ind w:hanging="720"/>
        <w:jc w:val="both"/>
        <w:rPr>
          <w:rFonts w:ascii="Times New Roman" w:hAnsi="Times New Roman"/>
          <w:b/>
          <w:sz w:val="24"/>
          <w:szCs w:val="24"/>
        </w:rPr>
      </w:pPr>
      <w:r w:rsidRPr="0077405A">
        <w:rPr>
          <w:rFonts w:ascii="Times New Roman" w:hAnsi="Times New Roman"/>
          <w:b/>
          <w:sz w:val="24"/>
          <w:szCs w:val="24"/>
        </w:rPr>
        <w:t xml:space="preserve">METODE </w:t>
      </w:r>
      <w:r w:rsidR="0077405A">
        <w:rPr>
          <w:rFonts w:ascii="Times New Roman" w:hAnsi="Times New Roman"/>
          <w:b/>
          <w:sz w:val="24"/>
          <w:szCs w:val="24"/>
          <w:lang w:val="id-ID"/>
        </w:rPr>
        <w:t xml:space="preserve">DAN PELAKSANAAN </w:t>
      </w:r>
      <w:r w:rsidRPr="0077405A">
        <w:rPr>
          <w:rFonts w:ascii="Times New Roman" w:hAnsi="Times New Roman"/>
          <w:b/>
          <w:sz w:val="24"/>
          <w:szCs w:val="24"/>
        </w:rPr>
        <w:t>PENELITIAN</w:t>
      </w:r>
    </w:p>
    <w:p w14:paraId="15B8CA3A" w14:textId="77777777" w:rsidR="00204BD4" w:rsidRPr="0077405A" w:rsidRDefault="00204BD4" w:rsidP="0077405A">
      <w:pPr>
        <w:pStyle w:val="ListParagraph"/>
        <w:spacing w:after="0" w:line="240" w:lineRule="auto"/>
        <w:ind w:hanging="720"/>
        <w:jc w:val="both"/>
        <w:rPr>
          <w:rFonts w:ascii="Times New Roman" w:hAnsi="Times New Roman"/>
          <w:b/>
          <w:sz w:val="24"/>
          <w:szCs w:val="24"/>
        </w:rPr>
      </w:pPr>
      <w:r w:rsidRPr="0077405A">
        <w:rPr>
          <w:rFonts w:ascii="Times New Roman" w:hAnsi="Times New Roman"/>
          <w:b/>
          <w:sz w:val="24"/>
          <w:szCs w:val="24"/>
        </w:rPr>
        <w:t>Jenis dan Sumber Data</w:t>
      </w:r>
    </w:p>
    <w:p w14:paraId="6D32CE09" w14:textId="77777777" w:rsidR="00204BD4" w:rsidRPr="0077405A" w:rsidRDefault="00204BD4" w:rsidP="0077405A">
      <w:pPr>
        <w:pStyle w:val="ListParagraph"/>
        <w:spacing w:after="0" w:line="240" w:lineRule="auto"/>
        <w:ind w:left="0" w:firstLine="720"/>
        <w:jc w:val="both"/>
        <w:rPr>
          <w:rFonts w:ascii="Times New Roman" w:hAnsi="Times New Roman"/>
          <w:sz w:val="24"/>
          <w:szCs w:val="24"/>
        </w:rPr>
      </w:pPr>
      <w:proofErr w:type="gramStart"/>
      <w:r w:rsidRPr="0077405A">
        <w:rPr>
          <w:rFonts w:ascii="Times New Roman" w:hAnsi="Times New Roman"/>
          <w:sz w:val="24"/>
          <w:szCs w:val="24"/>
        </w:rPr>
        <w:t xml:space="preserve">Data dalam penelitian ini berupa data sekunder yaitu laporan keuangan tahunan yang diunduh dari </w:t>
      </w:r>
      <w:r w:rsidRPr="0077405A">
        <w:rPr>
          <w:rFonts w:ascii="Times New Roman" w:hAnsi="Times New Roman"/>
          <w:i/>
          <w:sz w:val="24"/>
          <w:szCs w:val="24"/>
        </w:rPr>
        <w:t>website</w:t>
      </w:r>
      <w:r w:rsidRPr="0077405A">
        <w:rPr>
          <w:rFonts w:ascii="Times New Roman" w:hAnsi="Times New Roman"/>
          <w:sz w:val="24"/>
          <w:szCs w:val="24"/>
        </w:rPr>
        <w:t xml:space="preserve"> resmi BEI yaitu </w:t>
      </w:r>
      <w:r w:rsidRPr="0077405A">
        <w:rPr>
          <w:rFonts w:ascii="Times New Roman" w:hAnsi="Times New Roman"/>
          <w:i/>
          <w:sz w:val="24"/>
          <w:szCs w:val="24"/>
        </w:rPr>
        <w:t>www.idx.co.id</w:t>
      </w:r>
      <w:r w:rsidRPr="0077405A">
        <w:rPr>
          <w:rFonts w:ascii="Times New Roman" w:hAnsi="Times New Roman"/>
          <w:sz w:val="24"/>
          <w:szCs w:val="24"/>
        </w:rPr>
        <w:t>.</w:t>
      </w:r>
      <w:proofErr w:type="gramEnd"/>
      <w:r w:rsidRPr="0077405A">
        <w:rPr>
          <w:rFonts w:ascii="Times New Roman" w:hAnsi="Times New Roman"/>
          <w:sz w:val="24"/>
          <w:szCs w:val="24"/>
        </w:rPr>
        <w:t xml:space="preserve"> </w:t>
      </w:r>
    </w:p>
    <w:p w14:paraId="51172D99" w14:textId="77777777" w:rsidR="00204BD4" w:rsidRPr="0077405A" w:rsidRDefault="00204BD4" w:rsidP="0077405A">
      <w:pPr>
        <w:spacing w:after="0" w:line="240" w:lineRule="auto"/>
        <w:jc w:val="both"/>
        <w:rPr>
          <w:rFonts w:ascii="Times New Roman" w:hAnsi="Times New Roman"/>
          <w:sz w:val="24"/>
          <w:szCs w:val="24"/>
        </w:rPr>
      </w:pPr>
      <w:r w:rsidRPr="0077405A">
        <w:rPr>
          <w:rFonts w:ascii="Times New Roman" w:hAnsi="Times New Roman"/>
          <w:b/>
          <w:sz w:val="24"/>
          <w:szCs w:val="24"/>
        </w:rPr>
        <w:t>Populasi dan Sampel Penelitian</w:t>
      </w:r>
    </w:p>
    <w:p w14:paraId="013D2A04" w14:textId="77777777" w:rsidR="00204BD4" w:rsidRPr="0077405A" w:rsidRDefault="00455E70" w:rsidP="0077405A">
      <w:pPr>
        <w:spacing w:after="0" w:line="240" w:lineRule="auto"/>
        <w:ind w:firstLine="426"/>
        <w:jc w:val="both"/>
        <w:rPr>
          <w:rFonts w:ascii="Times New Roman" w:hAnsi="Times New Roman"/>
          <w:sz w:val="24"/>
          <w:szCs w:val="24"/>
        </w:rPr>
      </w:pPr>
      <w:proofErr w:type="gramStart"/>
      <w:r w:rsidRPr="0077405A">
        <w:rPr>
          <w:rFonts w:ascii="Times New Roman" w:hAnsi="Times New Roman"/>
          <w:sz w:val="24"/>
          <w:szCs w:val="24"/>
        </w:rPr>
        <w:t>S</w:t>
      </w:r>
      <w:r w:rsidR="00204BD4" w:rsidRPr="0077405A">
        <w:rPr>
          <w:rFonts w:ascii="Times New Roman" w:hAnsi="Times New Roman"/>
          <w:sz w:val="24"/>
          <w:szCs w:val="24"/>
        </w:rPr>
        <w:t>eluruh perusahaan barang konsumsi yang terdaftar di</w:t>
      </w:r>
      <w:r w:rsidRPr="0077405A">
        <w:rPr>
          <w:rFonts w:ascii="Times New Roman" w:hAnsi="Times New Roman"/>
          <w:sz w:val="24"/>
          <w:szCs w:val="24"/>
        </w:rPr>
        <w:t xml:space="preserve"> BEI tahun 2015-2017 digunakan sebagai </w:t>
      </w:r>
      <w:r w:rsidRPr="0077405A">
        <w:rPr>
          <w:rFonts w:ascii="Times New Roman" w:hAnsi="Times New Roman"/>
          <w:iCs/>
          <w:sz w:val="24"/>
          <w:szCs w:val="24"/>
        </w:rPr>
        <w:t>populasi</w:t>
      </w:r>
      <w:r w:rsidRPr="0077405A">
        <w:rPr>
          <w:rFonts w:ascii="Times New Roman" w:hAnsi="Times New Roman"/>
          <w:sz w:val="24"/>
          <w:szCs w:val="24"/>
        </w:rPr>
        <w:t xml:space="preserve"> dalam penelitian ini.</w:t>
      </w:r>
      <w:proofErr w:type="gramEnd"/>
      <w:r w:rsidRPr="0077405A">
        <w:rPr>
          <w:rFonts w:ascii="Times New Roman" w:hAnsi="Times New Roman"/>
          <w:sz w:val="24"/>
          <w:szCs w:val="24"/>
        </w:rPr>
        <w:t xml:space="preserve"> </w:t>
      </w:r>
      <w:proofErr w:type="gramStart"/>
      <w:r w:rsidR="00204BD4" w:rsidRPr="0077405A">
        <w:rPr>
          <w:rFonts w:ascii="Times New Roman" w:hAnsi="Times New Roman"/>
          <w:sz w:val="24"/>
          <w:szCs w:val="24"/>
        </w:rPr>
        <w:t xml:space="preserve">Teknik pengambilan sampel yang digunakan adalah </w:t>
      </w:r>
      <w:r w:rsidR="00204BD4" w:rsidRPr="0077405A">
        <w:rPr>
          <w:rFonts w:ascii="Times New Roman" w:hAnsi="Times New Roman"/>
          <w:i/>
          <w:sz w:val="24"/>
          <w:szCs w:val="24"/>
        </w:rPr>
        <w:t>purposive sampling</w:t>
      </w:r>
      <w:r w:rsidR="00204BD4" w:rsidRPr="0077405A">
        <w:rPr>
          <w:rFonts w:ascii="Times New Roman" w:hAnsi="Times New Roman"/>
          <w:sz w:val="24"/>
          <w:szCs w:val="24"/>
        </w:rPr>
        <w:t xml:space="preserve"> dimana peneliti mengambil sampel dengan kriteria tertentu.</w:t>
      </w:r>
      <w:proofErr w:type="gramEnd"/>
      <w:r w:rsidR="00204BD4" w:rsidRPr="0077405A">
        <w:rPr>
          <w:rFonts w:ascii="Times New Roman" w:hAnsi="Times New Roman"/>
          <w:sz w:val="24"/>
          <w:szCs w:val="24"/>
        </w:rPr>
        <w:t xml:space="preserve"> Adapun kriterianya sebagai </w:t>
      </w:r>
      <w:proofErr w:type="gramStart"/>
      <w:r w:rsidR="00204BD4" w:rsidRPr="0077405A">
        <w:rPr>
          <w:rFonts w:ascii="Times New Roman" w:hAnsi="Times New Roman"/>
          <w:sz w:val="24"/>
          <w:szCs w:val="24"/>
        </w:rPr>
        <w:t>berikut :</w:t>
      </w:r>
      <w:proofErr w:type="gramEnd"/>
    </w:p>
    <w:p w14:paraId="2281905B" w14:textId="77777777" w:rsidR="00204BD4" w:rsidRPr="0077405A" w:rsidRDefault="00204BD4" w:rsidP="0077405A">
      <w:pPr>
        <w:pStyle w:val="ListParagraph"/>
        <w:numPr>
          <w:ilvl w:val="0"/>
          <w:numId w:val="24"/>
        </w:numPr>
        <w:spacing w:after="0" w:line="240" w:lineRule="auto"/>
        <w:jc w:val="both"/>
        <w:rPr>
          <w:rFonts w:ascii="Times New Roman" w:hAnsi="Times New Roman"/>
          <w:sz w:val="24"/>
          <w:szCs w:val="24"/>
        </w:rPr>
      </w:pPr>
      <w:r w:rsidRPr="0077405A">
        <w:rPr>
          <w:rFonts w:ascii="Times New Roman" w:hAnsi="Times New Roman"/>
          <w:sz w:val="24"/>
          <w:szCs w:val="24"/>
        </w:rPr>
        <w:t>Perusahaan barang konsumsi yang terdaftar di BEI tahun 2015-2017.</w:t>
      </w:r>
    </w:p>
    <w:p w14:paraId="5F8BAFAD" w14:textId="77777777" w:rsidR="00204BD4" w:rsidRPr="0077405A" w:rsidRDefault="00204BD4" w:rsidP="0077405A">
      <w:pPr>
        <w:pStyle w:val="ListParagraph"/>
        <w:numPr>
          <w:ilvl w:val="0"/>
          <w:numId w:val="24"/>
        </w:numPr>
        <w:spacing w:after="0" w:line="240" w:lineRule="auto"/>
        <w:jc w:val="both"/>
        <w:rPr>
          <w:rFonts w:ascii="Times New Roman" w:hAnsi="Times New Roman"/>
          <w:sz w:val="24"/>
          <w:szCs w:val="24"/>
        </w:rPr>
      </w:pPr>
      <w:r w:rsidRPr="0077405A">
        <w:rPr>
          <w:rFonts w:ascii="Times New Roman" w:hAnsi="Times New Roman"/>
          <w:sz w:val="24"/>
          <w:szCs w:val="24"/>
        </w:rPr>
        <w:t>Perusahaan yang mempublikasikan laporan keuangan dalam bentuk rupiah.</w:t>
      </w:r>
    </w:p>
    <w:p w14:paraId="0CDF632B" w14:textId="77777777" w:rsidR="00204BD4" w:rsidRPr="0077405A" w:rsidRDefault="00204BD4" w:rsidP="0077405A">
      <w:pPr>
        <w:pStyle w:val="ListParagraph"/>
        <w:numPr>
          <w:ilvl w:val="0"/>
          <w:numId w:val="24"/>
        </w:numPr>
        <w:spacing w:after="0" w:line="240" w:lineRule="auto"/>
        <w:jc w:val="both"/>
        <w:rPr>
          <w:rFonts w:ascii="Times New Roman" w:hAnsi="Times New Roman"/>
          <w:sz w:val="24"/>
          <w:szCs w:val="24"/>
        </w:rPr>
      </w:pPr>
      <w:r w:rsidRPr="0077405A">
        <w:rPr>
          <w:rFonts w:ascii="Times New Roman" w:hAnsi="Times New Roman"/>
          <w:sz w:val="24"/>
          <w:szCs w:val="24"/>
        </w:rPr>
        <w:t>Tidak mengalami kerugian selama periode penelitian.</w:t>
      </w:r>
    </w:p>
    <w:p w14:paraId="70EC2636" w14:textId="77777777" w:rsidR="00204BD4" w:rsidRPr="0077405A" w:rsidRDefault="00204BD4" w:rsidP="0077405A">
      <w:pPr>
        <w:pStyle w:val="ListParagraph"/>
        <w:numPr>
          <w:ilvl w:val="0"/>
          <w:numId w:val="24"/>
        </w:numPr>
        <w:spacing w:after="0" w:line="240" w:lineRule="auto"/>
        <w:jc w:val="both"/>
        <w:rPr>
          <w:rFonts w:ascii="Times New Roman" w:hAnsi="Times New Roman"/>
          <w:sz w:val="24"/>
          <w:szCs w:val="24"/>
        </w:rPr>
      </w:pPr>
      <w:r w:rsidRPr="0077405A">
        <w:rPr>
          <w:rFonts w:ascii="Times New Roman" w:hAnsi="Times New Roman"/>
          <w:sz w:val="24"/>
          <w:szCs w:val="24"/>
        </w:rPr>
        <w:t>Perusahaan yang mempublikasikan laporan keuangan secara terus-menerus selama periode penelitian yaitu tahun 2015-2017.</w:t>
      </w:r>
    </w:p>
    <w:p w14:paraId="76BB8891" w14:textId="77777777" w:rsidR="004E011F" w:rsidRPr="0077405A" w:rsidRDefault="00204BD4" w:rsidP="0077405A">
      <w:pPr>
        <w:pStyle w:val="ListParagraph"/>
        <w:numPr>
          <w:ilvl w:val="0"/>
          <w:numId w:val="24"/>
        </w:numPr>
        <w:spacing w:after="0" w:line="240" w:lineRule="auto"/>
        <w:jc w:val="both"/>
        <w:rPr>
          <w:rFonts w:ascii="Times New Roman" w:hAnsi="Times New Roman"/>
          <w:sz w:val="24"/>
          <w:szCs w:val="24"/>
        </w:rPr>
      </w:pPr>
      <w:r w:rsidRPr="0077405A">
        <w:rPr>
          <w:rFonts w:ascii="Times New Roman" w:hAnsi="Times New Roman"/>
          <w:sz w:val="24"/>
          <w:szCs w:val="24"/>
        </w:rPr>
        <w:t xml:space="preserve">Perusahaan yang tidak mengalami </w:t>
      </w:r>
      <w:r w:rsidRPr="0077405A">
        <w:rPr>
          <w:rFonts w:ascii="Times New Roman" w:hAnsi="Times New Roman"/>
          <w:i/>
          <w:sz w:val="24"/>
          <w:szCs w:val="24"/>
        </w:rPr>
        <w:t>delisting</w:t>
      </w:r>
      <w:r w:rsidRPr="0077405A">
        <w:rPr>
          <w:rFonts w:ascii="Times New Roman" w:hAnsi="Times New Roman"/>
          <w:sz w:val="24"/>
          <w:szCs w:val="24"/>
        </w:rPr>
        <w:t xml:space="preserve">, </w:t>
      </w:r>
      <w:r w:rsidRPr="0077405A">
        <w:rPr>
          <w:rFonts w:ascii="Times New Roman" w:hAnsi="Times New Roman"/>
          <w:i/>
          <w:sz w:val="24"/>
          <w:szCs w:val="24"/>
        </w:rPr>
        <w:t>merger</w:t>
      </w:r>
      <w:r w:rsidRPr="0077405A">
        <w:rPr>
          <w:rFonts w:ascii="Times New Roman" w:hAnsi="Times New Roman"/>
          <w:sz w:val="24"/>
          <w:szCs w:val="24"/>
        </w:rPr>
        <w:t xml:space="preserve"> dan akuisisi dari Bursa Efek Indonesia selama 3 tahun berturut-turut yakni 2015-2017.</w:t>
      </w:r>
    </w:p>
    <w:p w14:paraId="5452F0D9" w14:textId="77777777" w:rsidR="004E011F" w:rsidRPr="0077405A" w:rsidRDefault="00204BD4" w:rsidP="0077405A">
      <w:pPr>
        <w:spacing w:after="0" w:line="240" w:lineRule="auto"/>
        <w:jc w:val="both"/>
        <w:rPr>
          <w:rFonts w:ascii="Times New Roman" w:hAnsi="Times New Roman"/>
          <w:sz w:val="24"/>
          <w:szCs w:val="24"/>
        </w:rPr>
      </w:pPr>
      <w:r w:rsidRPr="0077405A">
        <w:rPr>
          <w:rFonts w:ascii="Times New Roman" w:hAnsi="Times New Roman"/>
          <w:b/>
          <w:sz w:val="24"/>
          <w:szCs w:val="24"/>
        </w:rPr>
        <w:t>Pengukuran Variabel</w:t>
      </w:r>
    </w:p>
    <w:p w14:paraId="12997B56" w14:textId="0CEE8E73" w:rsidR="00C76338" w:rsidRPr="0077405A" w:rsidRDefault="00C76338" w:rsidP="0077405A">
      <w:pPr>
        <w:spacing w:after="0" w:line="240" w:lineRule="auto"/>
        <w:jc w:val="both"/>
        <w:rPr>
          <w:rFonts w:ascii="Times New Roman" w:hAnsi="Times New Roman"/>
          <w:sz w:val="24"/>
          <w:szCs w:val="24"/>
        </w:rPr>
      </w:pPr>
      <w:r w:rsidRPr="0077405A">
        <w:rPr>
          <w:rFonts w:ascii="Times New Roman" w:hAnsi="Times New Roman"/>
          <w:b/>
          <w:i/>
          <w:sz w:val="24"/>
          <w:szCs w:val="24"/>
        </w:rPr>
        <w:t>Intellectual Capital</w:t>
      </w:r>
      <w:r w:rsidRPr="0077405A">
        <w:rPr>
          <w:rFonts w:ascii="Times New Roman" w:hAnsi="Times New Roman"/>
          <w:sz w:val="24"/>
          <w:szCs w:val="24"/>
        </w:rPr>
        <w:t xml:space="preserve"> </w:t>
      </w:r>
    </w:p>
    <w:p w14:paraId="251D4AD1" w14:textId="77777777" w:rsidR="00F64079" w:rsidRPr="0077405A" w:rsidRDefault="0070485D" w:rsidP="0077405A">
      <w:pPr>
        <w:spacing w:after="0" w:line="240" w:lineRule="auto"/>
        <w:ind w:firstLine="360"/>
        <w:jc w:val="both"/>
        <w:rPr>
          <w:rFonts w:ascii="Times New Roman" w:hAnsi="Times New Roman"/>
          <w:b/>
          <w:sz w:val="24"/>
          <w:szCs w:val="24"/>
        </w:rPr>
      </w:pPr>
      <w:proofErr w:type="gramStart"/>
      <w:r w:rsidRPr="0077405A">
        <w:rPr>
          <w:rFonts w:ascii="Times New Roman" w:hAnsi="Times New Roman"/>
          <w:sz w:val="24"/>
          <w:szCs w:val="24"/>
        </w:rPr>
        <w:t xml:space="preserve">Pengukuran </w:t>
      </w:r>
      <w:r w:rsidRPr="0077405A">
        <w:rPr>
          <w:rFonts w:ascii="Times New Roman" w:hAnsi="Times New Roman"/>
          <w:i/>
          <w:sz w:val="24"/>
          <w:szCs w:val="24"/>
        </w:rPr>
        <w:t>intellectual</w:t>
      </w:r>
      <w:r w:rsidRPr="0077405A">
        <w:rPr>
          <w:rFonts w:ascii="Times New Roman" w:hAnsi="Times New Roman"/>
          <w:sz w:val="24"/>
          <w:szCs w:val="24"/>
        </w:rPr>
        <w:t xml:space="preserve"> dengan menggunakan metode yang dikembangkan oleh Pulic (1998) yaitu metode VAIC (</w:t>
      </w:r>
      <w:r w:rsidRPr="0077405A">
        <w:rPr>
          <w:rFonts w:ascii="Times New Roman" w:hAnsi="Times New Roman"/>
          <w:i/>
          <w:sz w:val="24"/>
          <w:szCs w:val="24"/>
        </w:rPr>
        <w:t>Value Added Intellectual Coefficient)</w:t>
      </w:r>
      <w:r w:rsidRPr="0077405A">
        <w:rPr>
          <w:rFonts w:ascii="Times New Roman" w:hAnsi="Times New Roman"/>
          <w:sz w:val="24"/>
          <w:szCs w:val="24"/>
        </w:rPr>
        <w:t>.</w:t>
      </w:r>
      <w:proofErr w:type="gramEnd"/>
      <w:r w:rsidRPr="0077405A">
        <w:rPr>
          <w:rFonts w:ascii="Times New Roman" w:hAnsi="Times New Roman"/>
          <w:sz w:val="24"/>
          <w:szCs w:val="24"/>
        </w:rPr>
        <w:t xml:space="preserve"> </w:t>
      </w:r>
      <w:r w:rsidR="00F64079" w:rsidRPr="0077405A">
        <w:rPr>
          <w:rFonts w:ascii="Times New Roman" w:hAnsi="Times New Roman"/>
          <w:sz w:val="24"/>
          <w:szCs w:val="24"/>
        </w:rPr>
        <w:t xml:space="preserve">Metode Pengukuran VAIC </w:t>
      </w:r>
      <w:r w:rsidR="00357E1E" w:rsidRPr="0077405A">
        <w:rPr>
          <w:rFonts w:ascii="Times New Roman" w:hAnsi="Times New Roman"/>
          <w:sz w:val="24"/>
          <w:szCs w:val="24"/>
        </w:rPr>
        <w:t xml:space="preserve">yang diciptakan oleh Pulic (1998) </w:t>
      </w:r>
      <w:r w:rsidR="00F64079" w:rsidRPr="0077405A">
        <w:rPr>
          <w:rFonts w:ascii="Times New Roman" w:hAnsi="Times New Roman"/>
          <w:sz w:val="24"/>
          <w:szCs w:val="24"/>
        </w:rPr>
        <w:t>dimulai dengan menghitung:</w:t>
      </w:r>
    </w:p>
    <w:p w14:paraId="6FCBECB8" w14:textId="77777777" w:rsidR="00BF09D3" w:rsidRPr="0077405A" w:rsidRDefault="00015A93" w:rsidP="0077405A">
      <w:pPr>
        <w:pStyle w:val="ListParagraph"/>
        <w:numPr>
          <w:ilvl w:val="0"/>
          <w:numId w:val="25"/>
        </w:numPr>
        <w:spacing w:after="0" w:line="240" w:lineRule="auto"/>
        <w:jc w:val="both"/>
        <w:rPr>
          <w:rFonts w:ascii="Times New Roman" w:hAnsi="Times New Roman"/>
          <w:sz w:val="24"/>
          <w:szCs w:val="24"/>
        </w:rPr>
      </w:pPr>
      <w:r w:rsidRPr="0077405A">
        <w:rPr>
          <w:rFonts w:ascii="Times New Roman" w:hAnsi="Times New Roman"/>
          <w:sz w:val="24"/>
          <w:szCs w:val="24"/>
        </w:rPr>
        <w:t>Langkah Pertama</w:t>
      </w:r>
    </w:p>
    <w:p w14:paraId="7D4542E7" w14:textId="77777777" w:rsidR="00BF09D3" w:rsidRPr="0077405A" w:rsidRDefault="00015A93" w:rsidP="0077405A">
      <w:pPr>
        <w:pStyle w:val="ListParagraph"/>
        <w:spacing w:after="0" w:line="240" w:lineRule="auto"/>
        <w:ind w:left="360" w:firstLine="360"/>
        <w:jc w:val="both"/>
        <w:rPr>
          <w:rFonts w:ascii="Times New Roman" w:hAnsi="Times New Roman"/>
          <w:sz w:val="24"/>
          <w:szCs w:val="24"/>
        </w:rPr>
      </w:pPr>
      <w:proofErr w:type="gramStart"/>
      <w:r w:rsidRPr="0077405A">
        <w:rPr>
          <w:rFonts w:ascii="Times New Roman" w:hAnsi="Times New Roman"/>
          <w:sz w:val="24"/>
          <w:szCs w:val="24"/>
        </w:rPr>
        <w:t xml:space="preserve">Menghitung </w:t>
      </w:r>
      <w:r w:rsidRPr="0077405A">
        <w:rPr>
          <w:rFonts w:ascii="Times New Roman" w:hAnsi="Times New Roman"/>
          <w:i/>
          <w:sz w:val="24"/>
          <w:szCs w:val="24"/>
        </w:rPr>
        <w:t>Value Added</w:t>
      </w:r>
      <w:r w:rsidRPr="0077405A">
        <w:rPr>
          <w:rFonts w:ascii="Times New Roman" w:hAnsi="Times New Roman"/>
          <w:sz w:val="24"/>
          <w:szCs w:val="24"/>
        </w:rPr>
        <w:t xml:space="preserve"> </w:t>
      </w:r>
      <w:r w:rsidR="00BF09D3" w:rsidRPr="0077405A">
        <w:rPr>
          <w:rFonts w:ascii="Times New Roman" w:hAnsi="Times New Roman"/>
          <w:sz w:val="24"/>
          <w:szCs w:val="24"/>
        </w:rPr>
        <w:t xml:space="preserve">Perhitungan </w:t>
      </w:r>
      <w:r w:rsidR="00BF09D3" w:rsidRPr="0077405A">
        <w:rPr>
          <w:rFonts w:ascii="Times New Roman" w:hAnsi="Times New Roman"/>
          <w:i/>
          <w:sz w:val="24"/>
          <w:szCs w:val="24"/>
        </w:rPr>
        <w:t>intellectual capital</w:t>
      </w:r>
      <w:r w:rsidR="00BF09D3" w:rsidRPr="0077405A">
        <w:rPr>
          <w:rFonts w:ascii="Times New Roman" w:hAnsi="Times New Roman"/>
          <w:sz w:val="24"/>
          <w:szCs w:val="24"/>
        </w:rPr>
        <w:t xml:space="preserve"> dimulai dengan menghitung </w:t>
      </w:r>
      <w:r w:rsidR="00BF09D3" w:rsidRPr="0077405A">
        <w:rPr>
          <w:rFonts w:ascii="Times New Roman" w:hAnsi="Times New Roman"/>
          <w:i/>
          <w:sz w:val="24"/>
          <w:szCs w:val="24"/>
        </w:rPr>
        <w:t>value added</w:t>
      </w:r>
      <w:r w:rsidR="00BF09D3" w:rsidRPr="0077405A">
        <w:rPr>
          <w:rFonts w:ascii="Times New Roman" w:hAnsi="Times New Roman"/>
          <w:sz w:val="24"/>
          <w:szCs w:val="24"/>
        </w:rPr>
        <w:t xml:space="preserve"> (VA).</w:t>
      </w:r>
      <w:proofErr w:type="gramEnd"/>
      <w:r w:rsidR="00BF09D3" w:rsidRPr="0077405A">
        <w:rPr>
          <w:rFonts w:ascii="Times New Roman" w:hAnsi="Times New Roman"/>
          <w:sz w:val="24"/>
          <w:szCs w:val="24"/>
        </w:rPr>
        <w:t xml:space="preserve"> VA dihitung sebagai selisih antara </w:t>
      </w:r>
      <w:r w:rsidR="00BF09D3" w:rsidRPr="0077405A">
        <w:rPr>
          <w:rFonts w:ascii="Times New Roman" w:hAnsi="Times New Roman"/>
          <w:i/>
          <w:sz w:val="24"/>
          <w:szCs w:val="24"/>
        </w:rPr>
        <w:t>output</w:t>
      </w:r>
      <w:r w:rsidR="00BF09D3" w:rsidRPr="0077405A">
        <w:rPr>
          <w:rFonts w:ascii="Times New Roman" w:hAnsi="Times New Roman"/>
          <w:sz w:val="24"/>
          <w:szCs w:val="24"/>
        </w:rPr>
        <w:t xml:space="preserve"> dan </w:t>
      </w:r>
      <w:r w:rsidR="00BF09D3" w:rsidRPr="0077405A">
        <w:rPr>
          <w:rFonts w:ascii="Times New Roman" w:hAnsi="Times New Roman"/>
          <w:i/>
          <w:sz w:val="24"/>
          <w:szCs w:val="24"/>
        </w:rPr>
        <w:t xml:space="preserve">input </w:t>
      </w:r>
      <w:r w:rsidR="00BF09D3" w:rsidRPr="0077405A">
        <w:rPr>
          <w:rFonts w:ascii="Times New Roman" w:hAnsi="Times New Roman"/>
          <w:sz w:val="24"/>
          <w:szCs w:val="24"/>
        </w:rPr>
        <w:t>(Pulic, 1999</w:t>
      </w:r>
      <w:r w:rsidR="00223A1E" w:rsidRPr="0077405A">
        <w:rPr>
          <w:rFonts w:ascii="Times New Roman" w:hAnsi="Times New Roman"/>
          <w:sz w:val="24"/>
          <w:szCs w:val="24"/>
        </w:rPr>
        <w:t xml:space="preserve"> dalam Ulum 2009</w:t>
      </w:r>
      <w:r w:rsidR="00BF09D3" w:rsidRPr="0077405A">
        <w:rPr>
          <w:rFonts w:ascii="Times New Roman" w:hAnsi="Times New Roman"/>
          <w:sz w:val="24"/>
          <w:szCs w:val="24"/>
        </w:rPr>
        <w:t>).</w:t>
      </w:r>
    </w:p>
    <w:p w14:paraId="4A0356F4" w14:textId="77777777" w:rsidR="00015A93" w:rsidRPr="0077405A" w:rsidRDefault="00015A93" w:rsidP="0077405A">
      <w:pPr>
        <w:spacing w:after="0" w:line="240" w:lineRule="auto"/>
        <w:jc w:val="center"/>
        <w:rPr>
          <w:rFonts w:ascii="Times New Roman" w:hAnsi="Times New Roman"/>
          <w:sz w:val="24"/>
          <w:szCs w:val="24"/>
        </w:rPr>
      </w:pPr>
      <w:r w:rsidRPr="0077405A">
        <w:rPr>
          <w:rFonts w:ascii="Times New Roman" w:hAnsi="Times New Roman"/>
          <w:sz w:val="24"/>
          <w:szCs w:val="24"/>
        </w:rPr>
        <w:t>VA = OUT-IN</w:t>
      </w:r>
    </w:p>
    <w:p w14:paraId="7D2BAFBF" w14:textId="77777777" w:rsidR="00357E1E" w:rsidRPr="0077405A" w:rsidRDefault="00F03B93" w:rsidP="0077405A">
      <w:pPr>
        <w:pStyle w:val="ListParagraph"/>
        <w:spacing w:after="0" w:line="240" w:lineRule="auto"/>
        <w:ind w:left="360"/>
        <w:jc w:val="both"/>
        <w:rPr>
          <w:rFonts w:ascii="Times New Roman" w:hAnsi="Times New Roman"/>
          <w:sz w:val="24"/>
          <w:szCs w:val="24"/>
        </w:rPr>
      </w:pPr>
      <w:r w:rsidRPr="0077405A">
        <w:rPr>
          <w:rFonts w:ascii="Times New Roman" w:hAnsi="Times New Roman"/>
          <w:sz w:val="24"/>
          <w:szCs w:val="24"/>
        </w:rPr>
        <w:t>Keterangan</w:t>
      </w:r>
      <w:r w:rsidR="00357E1E" w:rsidRPr="0077405A">
        <w:rPr>
          <w:rFonts w:ascii="Times New Roman" w:hAnsi="Times New Roman"/>
          <w:sz w:val="24"/>
          <w:szCs w:val="24"/>
        </w:rPr>
        <w:t>:</w:t>
      </w:r>
    </w:p>
    <w:p w14:paraId="10021BD0" w14:textId="77777777" w:rsidR="00357E1E" w:rsidRPr="0077405A" w:rsidRDefault="00015A93" w:rsidP="0077405A">
      <w:pPr>
        <w:pStyle w:val="ListParagraph"/>
        <w:spacing w:after="0" w:line="240" w:lineRule="auto"/>
        <w:ind w:left="360" w:firstLine="360"/>
        <w:jc w:val="both"/>
        <w:rPr>
          <w:rFonts w:ascii="Times New Roman" w:hAnsi="Times New Roman"/>
          <w:sz w:val="24"/>
          <w:szCs w:val="24"/>
        </w:rPr>
      </w:pPr>
      <w:r w:rsidRPr="0077405A">
        <w:rPr>
          <w:rFonts w:ascii="Times New Roman" w:hAnsi="Times New Roman"/>
          <w:sz w:val="24"/>
          <w:szCs w:val="24"/>
        </w:rPr>
        <w:t>OUT</w:t>
      </w:r>
      <w:r w:rsidRPr="0077405A">
        <w:rPr>
          <w:rFonts w:ascii="Times New Roman" w:hAnsi="Times New Roman"/>
          <w:sz w:val="24"/>
          <w:szCs w:val="24"/>
        </w:rPr>
        <w:tab/>
      </w:r>
      <w:r w:rsidR="00357E1E" w:rsidRPr="0077405A">
        <w:rPr>
          <w:rFonts w:ascii="Times New Roman" w:hAnsi="Times New Roman"/>
          <w:sz w:val="24"/>
          <w:szCs w:val="24"/>
        </w:rPr>
        <w:t xml:space="preserve">= </w:t>
      </w:r>
      <w:proofErr w:type="gramStart"/>
      <w:r w:rsidR="005634E3" w:rsidRPr="0077405A">
        <w:rPr>
          <w:rFonts w:ascii="Times New Roman" w:hAnsi="Times New Roman"/>
          <w:i/>
          <w:sz w:val="24"/>
          <w:szCs w:val="24"/>
        </w:rPr>
        <w:t>Output</w:t>
      </w:r>
      <w:r w:rsidR="005634E3" w:rsidRPr="0077405A">
        <w:rPr>
          <w:rFonts w:ascii="Times New Roman" w:hAnsi="Times New Roman"/>
          <w:sz w:val="24"/>
          <w:szCs w:val="24"/>
        </w:rPr>
        <w:t xml:space="preserve"> :</w:t>
      </w:r>
      <w:proofErr w:type="gramEnd"/>
      <w:r w:rsidR="005634E3" w:rsidRPr="0077405A">
        <w:rPr>
          <w:rFonts w:ascii="Times New Roman" w:hAnsi="Times New Roman"/>
          <w:sz w:val="24"/>
          <w:szCs w:val="24"/>
        </w:rPr>
        <w:t xml:space="preserve"> Total penjualan dan pendapatan lain</w:t>
      </w:r>
    </w:p>
    <w:p w14:paraId="3BF1C3EB" w14:textId="77777777" w:rsidR="00015A93" w:rsidRDefault="00947A4D" w:rsidP="0077405A">
      <w:pPr>
        <w:pStyle w:val="ListParagraph"/>
        <w:spacing w:after="0" w:line="240" w:lineRule="auto"/>
        <w:ind w:left="360" w:firstLine="360"/>
        <w:jc w:val="both"/>
        <w:rPr>
          <w:rFonts w:ascii="Times New Roman" w:hAnsi="Times New Roman"/>
          <w:sz w:val="24"/>
          <w:szCs w:val="24"/>
          <w:lang w:val="id-ID"/>
        </w:rPr>
      </w:pPr>
      <w:r w:rsidRPr="0077405A">
        <w:rPr>
          <w:rFonts w:ascii="Times New Roman" w:hAnsi="Times New Roman"/>
          <w:sz w:val="24"/>
          <w:szCs w:val="24"/>
        </w:rPr>
        <w:t>IN</w:t>
      </w:r>
      <w:r w:rsidR="00784835" w:rsidRPr="0077405A">
        <w:rPr>
          <w:rFonts w:ascii="Times New Roman" w:hAnsi="Times New Roman"/>
          <w:sz w:val="24"/>
          <w:szCs w:val="24"/>
        </w:rPr>
        <w:tab/>
      </w:r>
      <w:r w:rsidR="00357E1E" w:rsidRPr="0077405A">
        <w:rPr>
          <w:rFonts w:ascii="Times New Roman" w:hAnsi="Times New Roman"/>
          <w:sz w:val="24"/>
          <w:szCs w:val="24"/>
        </w:rPr>
        <w:t>=</w:t>
      </w:r>
      <w:r w:rsidR="00015A93" w:rsidRPr="0077405A">
        <w:rPr>
          <w:rFonts w:ascii="Times New Roman" w:hAnsi="Times New Roman"/>
          <w:sz w:val="24"/>
          <w:szCs w:val="24"/>
        </w:rPr>
        <w:t xml:space="preserve"> </w:t>
      </w:r>
      <w:proofErr w:type="gramStart"/>
      <w:r w:rsidR="005634E3" w:rsidRPr="0077405A">
        <w:rPr>
          <w:rFonts w:ascii="Times New Roman" w:hAnsi="Times New Roman"/>
          <w:i/>
          <w:sz w:val="24"/>
          <w:szCs w:val="24"/>
        </w:rPr>
        <w:t>Input</w:t>
      </w:r>
      <w:r w:rsidR="00015A93" w:rsidRPr="0077405A">
        <w:rPr>
          <w:rFonts w:ascii="Times New Roman" w:hAnsi="Times New Roman"/>
          <w:sz w:val="24"/>
          <w:szCs w:val="24"/>
        </w:rPr>
        <w:t xml:space="preserve"> :</w:t>
      </w:r>
      <w:proofErr w:type="gramEnd"/>
      <w:r w:rsidR="00015A93" w:rsidRPr="0077405A">
        <w:rPr>
          <w:rFonts w:ascii="Times New Roman" w:hAnsi="Times New Roman"/>
          <w:sz w:val="24"/>
          <w:szCs w:val="24"/>
        </w:rPr>
        <w:t xml:space="preserve"> </w:t>
      </w:r>
      <w:r w:rsidR="005634E3" w:rsidRPr="0077405A">
        <w:rPr>
          <w:rFonts w:ascii="Times New Roman" w:hAnsi="Times New Roman"/>
          <w:sz w:val="24"/>
          <w:szCs w:val="24"/>
        </w:rPr>
        <w:t>Beban penjualan dan</w:t>
      </w:r>
      <w:r w:rsidR="0015449E" w:rsidRPr="0077405A">
        <w:rPr>
          <w:rFonts w:ascii="Times New Roman" w:hAnsi="Times New Roman"/>
          <w:sz w:val="24"/>
          <w:szCs w:val="24"/>
        </w:rPr>
        <w:t xml:space="preserve"> biaya-biaya lain (selain beban </w:t>
      </w:r>
      <w:r w:rsidR="005634E3" w:rsidRPr="0077405A">
        <w:rPr>
          <w:rFonts w:ascii="Times New Roman" w:hAnsi="Times New Roman"/>
          <w:sz w:val="24"/>
          <w:szCs w:val="24"/>
        </w:rPr>
        <w:t>karyawan)</w:t>
      </w:r>
    </w:p>
    <w:p w14:paraId="4EF5ACFC" w14:textId="77777777" w:rsidR="0077405A" w:rsidRPr="0077405A" w:rsidRDefault="0077405A" w:rsidP="0077405A">
      <w:pPr>
        <w:pStyle w:val="ListParagraph"/>
        <w:spacing w:after="0" w:line="240" w:lineRule="auto"/>
        <w:ind w:left="360" w:firstLine="360"/>
        <w:jc w:val="both"/>
        <w:rPr>
          <w:rFonts w:ascii="Times New Roman" w:hAnsi="Times New Roman"/>
          <w:sz w:val="24"/>
          <w:szCs w:val="24"/>
          <w:lang w:val="id-ID"/>
        </w:rPr>
      </w:pPr>
    </w:p>
    <w:p w14:paraId="44F5E18B" w14:textId="77777777" w:rsidR="00BF09D3" w:rsidRPr="0077405A" w:rsidRDefault="00015A93" w:rsidP="0077405A">
      <w:pPr>
        <w:pStyle w:val="ListParagraph"/>
        <w:numPr>
          <w:ilvl w:val="0"/>
          <w:numId w:val="25"/>
        </w:numPr>
        <w:spacing w:after="0" w:line="240" w:lineRule="auto"/>
        <w:jc w:val="both"/>
        <w:rPr>
          <w:rFonts w:ascii="Times New Roman" w:hAnsi="Times New Roman"/>
          <w:sz w:val="24"/>
          <w:szCs w:val="24"/>
        </w:rPr>
      </w:pPr>
      <w:r w:rsidRPr="0077405A">
        <w:rPr>
          <w:rFonts w:ascii="Times New Roman" w:hAnsi="Times New Roman"/>
          <w:sz w:val="24"/>
          <w:szCs w:val="24"/>
        </w:rPr>
        <w:lastRenderedPageBreak/>
        <w:t>Langkah Kedua</w:t>
      </w:r>
    </w:p>
    <w:p w14:paraId="27DA5CCD" w14:textId="77777777" w:rsidR="00BF09D3" w:rsidRPr="0077405A" w:rsidRDefault="00BF09D3" w:rsidP="0077405A">
      <w:pPr>
        <w:pStyle w:val="ListParagraph"/>
        <w:spacing w:after="0" w:line="240" w:lineRule="auto"/>
        <w:ind w:left="360" w:firstLine="360"/>
        <w:jc w:val="both"/>
        <w:rPr>
          <w:rFonts w:ascii="Times New Roman" w:hAnsi="Times New Roman"/>
          <w:sz w:val="24"/>
          <w:szCs w:val="24"/>
        </w:rPr>
      </w:pPr>
      <w:proofErr w:type="gramStart"/>
      <w:r w:rsidRPr="0077405A">
        <w:rPr>
          <w:rFonts w:ascii="Times New Roman" w:hAnsi="Times New Roman"/>
          <w:sz w:val="24"/>
          <w:szCs w:val="24"/>
        </w:rPr>
        <w:t xml:space="preserve">“VACA adalah indikator untuk VA yang diciptakan oleh satu unit dari </w:t>
      </w:r>
      <w:r w:rsidRPr="0077405A">
        <w:rPr>
          <w:rFonts w:ascii="Times New Roman" w:hAnsi="Times New Roman"/>
          <w:i/>
          <w:sz w:val="24"/>
          <w:szCs w:val="24"/>
        </w:rPr>
        <w:t>physical capital</w:t>
      </w:r>
      <w:r w:rsidRPr="0077405A">
        <w:rPr>
          <w:rFonts w:ascii="Times New Roman" w:hAnsi="Times New Roman"/>
          <w:sz w:val="24"/>
          <w:szCs w:val="24"/>
        </w:rPr>
        <w:t>.</w:t>
      </w:r>
      <w:proofErr w:type="gramEnd"/>
      <w:r w:rsidRPr="0077405A">
        <w:rPr>
          <w:rFonts w:ascii="Times New Roman" w:hAnsi="Times New Roman"/>
          <w:sz w:val="24"/>
          <w:szCs w:val="24"/>
        </w:rPr>
        <w:t xml:space="preserve"> Rasio ini menunjukkan kontribusi yang dibuat oleh setiap unit dari CE terhadap </w:t>
      </w:r>
      <w:r w:rsidRPr="0077405A">
        <w:rPr>
          <w:rFonts w:ascii="Times New Roman" w:hAnsi="Times New Roman"/>
          <w:i/>
          <w:sz w:val="24"/>
          <w:szCs w:val="24"/>
        </w:rPr>
        <w:t>value added</w:t>
      </w:r>
      <w:r w:rsidRPr="0077405A">
        <w:rPr>
          <w:rFonts w:ascii="Times New Roman" w:hAnsi="Times New Roman"/>
          <w:sz w:val="24"/>
          <w:szCs w:val="24"/>
        </w:rPr>
        <w:t xml:space="preserve"> organisasi” (Ulum, 2009, h. 89)</w:t>
      </w:r>
    </w:p>
    <w:p w14:paraId="135F129D" w14:textId="77777777" w:rsidR="00357E1E" w:rsidRPr="0077405A" w:rsidRDefault="00015A93" w:rsidP="0077405A">
      <w:pPr>
        <w:spacing w:after="0" w:line="240" w:lineRule="auto"/>
        <w:jc w:val="center"/>
        <w:rPr>
          <w:rFonts w:ascii="Times New Roman" w:hAnsi="Times New Roman"/>
          <w:sz w:val="24"/>
          <w:szCs w:val="24"/>
        </w:rPr>
      </w:pPr>
      <w:r w:rsidRPr="0077405A">
        <w:rPr>
          <w:rFonts w:ascii="Times New Roman" w:hAnsi="Times New Roman"/>
          <w:sz w:val="24"/>
          <w:szCs w:val="24"/>
        </w:rPr>
        <w:t>VACA = VA/CE</w:t>
      </w:r>
    </w:p>
    <w:p w14:paraId="4159BD05" w14:textId="77777777" w:rsidR="00357E1E" w:rsidRPr="0077405A" w:rsidRDefault="00F03B93" w:rsidP="0077405A">
      <w:pPr>
        <w:pStyle w:val="ListParagraph"/>
        <w:spacing w:after="0" w:line="240" w:lineRule="auto"/>
        <w:ind w:left="360"/>
        <w:jc w:val="both"/>
        <w:rPr>
          <w:rFonts w:ascii="Times New Roman" w:hAnsi="Times New Roman"/>
          <w:sz w:val="24"/>
          <w:szCs w:val="24"/>
        </w:rPr>
      </w:pPr>
      <w:r w:rsidRPr="0077405A">
        <w:rPr>
          <w:rFonts w:ascii="Times New Roman" w:hAnsi="Times New Roman"/>
          <w:sz w:val="24"/>
          <w:szCs w:val="24"/>
        </w:rPr>
        <w:t>Keterangan</w:t>
      </w:r>
      <w:r w:rsidR="00357E1E" w:rsidRPr="0077405A">
        <w:rPr>
          <w:rFonts w:ascii="Times New Roman" w:hAnsi="Times New Roman"/>
          <w:sz w:val="24"/>
          <w:szCs w:val="24"/>
        </w:rPr>
        <w:t>:</w:t>
      </w:r>
    </w:p>
    <w:p w14:paraId="2AB53432" w14:textId="77777777" w:rsidR="00357E1E" w:rsidRPr="0077405A" w:rsidRDefault="00357E1E" w:rsidP="0077405A">
      <w:pPr>
        <w:pStyle w:val="ListParagraph"/>
        <w:spacing w:after="0" w:line="240" w:lineRule="auto"/>
        <w:ind w:left="360" w:firstLine="360"/>
        <w:jc w:val="both"/>
        <w:rPr>
          <w:rFonts w:ascii="Times New Roman" w:hAnsi="Times New Roman"/>
          <w:sz w:val="24"/>
          <w:szCs w:val="24"/>
        </w:rPr>
      </w:pPr>
      <w:r w:rsidRPr="0077405A">
        <w:rPr>
          <w:rFonts w:ascii="Times New Roman" w:hAnsi="Times New Roman"/>
          <w:sz w:val="24"/>
          <w:szCs w:val="24"/>
        </w:rPr>
        <w:t>VA</w:t>
      </w:r>
      <w:r w:rsidRPr="0077405A">
        <w:rPr>
          <w:rFonts w:ascii="Times New Roman" w:hAnsi="Times New Roman"/>
          <w:sz w:val="24"/>
          <w:szCs w:val="24"/>
        </w:rPr>
        <w:tab/>
        <w:t xml:space="preserve">= </w:t>
      </w:r>
      <w:r w:rsidR="005634E3" w:rsidRPr="0077405A">
        <w:rPr>
          <w:rFonts w:ascii="Times New Roman" w:hAnsi="Times New Roman"/>
          <w:i/>
          <w:sz w:val="24"/>
          <w:szCs w:val="24"/>
        </w:rPr>
        <w:t>Value added</w:t>
      </w:r>
    </w:p>
    <w:p w14:paraId="04A031AB" w14:textId="77777777" w:rsidR="00015A93" w:rsidRPr="0077405A" w:rsidRDefault="005634E3" w:rsidP="0077405A">
      <w:pPr>
        <w:pStyle w:val="ListParagraph"/>
        <w:spacing w:after="0" w:line="240" w:lineRule="auto"/>
        <w:ind w:left="360" w:firstLine="360"/>
        <w:jc w:val="both"/>
        <w:rPr>
          <w:rFonts w:ascii="Times New Roman" w:hAnsi="Times New Roman"/>
          <w:sz w:val="24"/>
          <w:szCs w:val="24"/>
        </w:rPr>
      </w:pPr>
      <w:r w:rsidRPr="0077405A">
        <w:rPr>
          <w:rFonts w:ascii="Times New Roman" w:hAnsi="Times New Roman"/>
          <w:sz w:val="24"/>
          <w:szCs w:val="24"/>
        </w:rPr>
        <w:t>CE</w:t>
      </w:r>
      <w:r w:rsidRPr="0077405A">
        <w:rPr>
          <w:rFonts w:ascii="Times New Roman" w:hAnsi="Times New Roman"/>
          <w:sz w:val="24"/>
          <w:szCs w:val="24"/>
        </w:rPr>
        <w:tab/>
        <w:t>= Dana yang tersedia (ekuitas, laba bersih)</w:t>
      </w:r>
    </w:p>
    <w:p w14:paraId="109E15E3" w14:textId="77777777" w:rsidR="00357E1E" w:rsidRPr="0077405A" w:rsidRDefault="00015A93" w:rsidP="0077405A">
      <w:pPr>
        <w:pStyle w:val="ListParagraph"/>
        <w:numPr>
          <w:ilvl w:val="0"/>
          <w:numId w:val="25"/>
        </w:numPr>
        <w:spacing w:after="0" w:line="240" w:lineRule="auto"/>
        <w:jc w:val="both"/>
        <w:rPr>
          <w:rFonts w:ascii="Times New Roman" w:hAnsi="Times New Roman"/>
          <w:sz w:val="24"/>
          <w:szCs w:val="24"/>
        </w:rPr>
      </w:pPr>
      <w:r w:rsidRPr="0077405A">
        <w:rPr>
          <w:rFonts w:ascii="Times New Roman" w:hAnsi="Times New Roman"/>
          <w:sz w:val="24"/>
          <w:szCs w:val="24"/>
        </w:rPr>
        <w:t xml:space="preserve">Langkah </w:t>
      </w:r>
      <w:r w:rsidR="00784835" w:rsidRPr="0077405A">
        <w:rPr>
          <w:rFonts w:ascii="Times New Roman" w:hAnsi="Times New Roman"/>
          <w:sz w:val="24"/>
          <w:szCs w:val="24"/>
        </w:rPr>
        <w:t>K</w:t>
      </w:r>
      <w:r w:rsidR="00EE53D9" w:rsidRPr="0077405A">
        <w:rPr>
          <w:rFonts w:ascii="Times New Roman" w:hAnsi="Times New Roman"/>
          <w:sz w:val="24"/>
          <w:szCs w:val="24"/>
        </w:rPr>
        <w:t>e</w:t>
      </w:r>
      <w:r w:rsidR="00784835" w:rsidRPr="0077405A">
        <w:rPr>
          <w:rFonts w:ascii="Times New Roman" w:hAnsi="Times New Roman"/>
          <w:sz w:val="24"/>
          <w:szCs w:val="24"/>
        </w:rPr>
        <w:t>tiga</w:t>
      </w:r>
    </w:p>
    <w:p w14:paraId="1BBA51C0" w14:textId="77777777" w:rsidR="001C7F78" w:rsidRPr="0077405A" w:rsidRDefault="001C7F78" w:rsidP="0077405A">
      <w:pPr>
        <w:spacing w:after="0" w:line="240" w:lineRule="auto"/>
        <w:ind w:left="360" w:firstLine="360"/>
        <w:jc w:val="both"/>
        <w:rPr>
          <w:rFonts w:ascii="Times New Roman" w:hAnsi="Times New Roman"/>
          <w:sz w:val="24"/>
          <w:szCs w:val="24"/>
        </w:rPr>
      </w:pPr>
      <w:proofErr w:type="gramStart"/>
      <w:r w:rsidRPr="0077405A">
        <w:rPr>
          <w:rFonts w:ascii="Times New Roman" w:hAnsi="Times New Roman"/>
          <w:sz w:val="24"/>
          <w:szCs w:val="24"/>
        </w:rPr>
        <w:t xml:space="preserve">Mengitung </w:t>
      </w:r>
      <w:r w:rsidRPr="0077405A">
        <w:rPr>
          <w:rFonts w:ascii="Times New Roman" w:hAnsi="Times New Roman"/>
          <w:i/>
          <w:sz w:val="24"/>
          <w:szCs w:val="24"/>
        </w:rPr>
        <w:t>Value Added Human Capital</w:t>
      </w:r>
      <w:r w:rsidRPr="0077405A">
        <w:rPr>
          <w:rFonts w:ascii="Times New Roman" w:hAnsi="Times New Roman"/>
          <w:sz w:val="24"/>
          <w:szCs w:val="24"/>
        </w:rPr>
        <w:t xml:space="preserve"> (VAHU) merupakan indikator kualitas sumber daya manusia yang dimiliki perusahaan.</w:t>
      </w:r>
      <w:proofErr w:type="gramEnd"/>
      <w:r w:rsidRPr="0077405A">
        <w:rPr>
          <w:rFonts w:ascii="Times New Roman" w:hAnsi="Times New Roman"/>
          <w:sz w:val="24"/>
          <w:szCs w:val="24"/>
        </w:rPr>
        <w:t xml:space="preserve"> Rasio ini menunjukkan kontribusi yang diinvestasikan dalam </w:t>
      </w:r>
      <w:r w:rsidRPr="0077405A">
        <w:rPr>
          <w:rFonts w:ascii="Times New Roman" w:hAnsi="Times New Roman"/>
          <w:i/>
          <w:sz w:val="24"/>
          <w:szCs w:val="24"/>
        </w:rPr>
        <w:t>human capital</w:t>
      </w:r>
      <w:r w:rsidRPr="0077405A">
        <w:rPr>
          <w:rFonts w:ascii="Times New Roman" w:hAnsi="Times New Roman"/>
          <w:sz w:val="24"/>
          <w:szCs w:val="24"/>
        </w:rPr>
        <w:t xml:space="preserve"> terhadap </w:t>
      </w:r>
      <w:r w:rsidRPr="0077405A">
        <w:rPr>
          <w:rFonts w:ascii="Times New Roman" w:hAnsi="Times New Roman"/>
          <w:i/>
          <w:sz w:val="24"/>
          <w:szCs w:val="24"/>
        </w:rPr>
        <w:t>value added</w:t>
      </w:r>
      <w:r w:rsidRPr="0077405A">
        <w:rPr>
          <w:rFonts w:ascii="Times New Roman" w:hAnsi="Times New Roman"/>
          <w:sz w:val="24"/>
          <w:szCs w:val="24"/>
        </w:rPr>
        <w:t xml:space="preserve"> organisasi (Ulum, 2009, h. 89).</w:t>
      </w:r>
    </w:p>
    <w:p w14:paraId="65359997" w14:textId="77777777" w:rsidR="00357E1E" w:rsidRPr="0077405A" w:rsidRDefault="00015A93" w:rsidP="0077405A">
      <w:pPr>
        <w:spacing w:after="0" w:line="240" w:lineRule="auto"/>
        <w:jc w:val="center"/>
        <w:rPr>
          <w:rFonts w:ascii="Times New Roman" w:hAnsi="Times New Roman"/>
          <w:sz w:val="24"/>
          <w:szCs w:val="24"/>
        </w:rPr>
      </w:pPr>
      <w:r w:rsidRPr="0077405A">
        <w:rPr>
          <w:rFonts w:ascii="Times New Roman" w:hAnsi="Times New Roman"/>
          <w:sz w:val="24"/>
          <w:szCs w:val="24"/>
        </w:rPr>
        <w:t>VAHU = VA/HC</w:t>
      </w:r>
    </w:p>
    <w:p w14:paraId="54522CD7" w14:textId="77777777" w:rsidR="00947A4D" w:rsidRPr="0077405A" w:rsidRDefault="00F03B93" w:rsidP="0077405A">
      <w:pPr>
        <w:pStyle w:val="ListParagraph"/>
        <w:spacing w:after="0" w:line="240" w:lineRule="auto"/>
        <w:ind w:left="360"/>
        <w:jc w:val="both"/>
        <w:rPr>
          <w:rFonts w:ascii="Times New Roman" w:hAnsi="Times New Roman"/>
          <w:sz w:val="24"/>
          <w:szCs w:val="24"/>
        </w:rPr>
      </w:pPr>
      <w:r w:rsidRPr="0077405A">
        <w:rPr>
          <w:rFonts w:ascii="Times New Roman" w:hAnsi="Times New Roman"/>
          <w:sz w:val="24"/>
          <w:szCs w:val="24"/>
        </w:rPr>
        <w:t>Keterangan</w:t>
      </w:r>
      <w:r w:rsidR="00947A4D" w:rsidRPr="0077405A">
        <w:rPr>
          <w:rFonts w:ascii="Times New Roman" w:hAnsi="Times New Roman"/>
          <w:sz w:val="24"/>
          <w:szCs w:val="24"/>
        </w:rPr>
        <w:t>:</w:t>
      </w:r>
    </w:p>
    <w:p w14:paraId="6F8F1F07" w14:textId="77777777" w:rsidR="00947A4D" w:rsidRPr="0077405A" w:rsidRDefault="00947A4D" w:rsidP="0077405A">
      <w:pPr>
        <w:pStyle w:val="ListParagraph"/>
        <w:spacing w:after="0" w:line="240" w:lineRule="auto"/>
        <w:ind w:left="360" w:firstLine="360"/>
        <w:jc w:val="both"/>
        <w:rPr>
          <w:rFonts w:ascii="Times New Roman" w:hAnsi="Times New Roman"/>
          <w:i/>
          <w:sz w:val="24"/>
          <w:szCs w:val="24"/>
        </w:rPr>
      </w:pPr>
      <w:r w:rsidRPr="0077405A">
        <w:rPr>
          <w:rFonts w:ascii="Times New Roman" w:hAnsi="Times New Roman"/>
          <w:sz w:val="24"/>
          <w:szCs w:val="24"/>
        </w:rPr>
        <w:t>VA</w:t>
      </w:r>
      <w:r w:rsidRPr="0077405A">
        <w:rPr>
          <w:rFonts w:ascii="Times New Roman" w:hAnsi="Times New Roman"/>
          <w:sz w:val="24"/>
          <w:szCs w:val="24"/>
        </w:rPr>
        <w:tab/>
        <w:t xml:space="preserve">= </w:t>
      </w:r>
      <w:r w:rsidR="005634E3" w:rsidRPr="0077405A">
        <w:rPr>
          <w:rFonts w:ascii="Times New Roman" w:hAnsi="Times New Roman"/>
          <w:i/>
          <w:sz w:val="24"/>
          <w:szCs w:val="24"/>
        </w:rPr>
        <w:t>Value added</w:t>
      </w:r>
    </w:p>
    <w:p w14:paraId="60A63119" w14:textId="77777777" w:rsidR="00947A4D" w:rsidRPr="0077405A" w:rsidRDefault="00947A4D" w:rsidP="0077405A">
      <w:pPr>
        <w:pStyle w:val="ListParagraph"/>
        <w:spacing w:after="0" w:line="240" w:lineRule="auto"/>
        <w:ind w:left="360" w:firstLine="360"/>
        <w:jc w:val="both"/>
        <w:rPr>
          <w:rFonts w:ascii="Times New Roman" w:hAnsi="Times New Roman"/>
          <w:sz w:val="24"/>
          <w:szCs w:val="24"/>
        </w:rPr>
      </w:pPr>
      <w:r w:rsidRPr="0077405A">
        <w:rPr>
          <w:rFonts w:ascii="Times New Roman" w:hAnsi="Times New Roman"/>
          <w:sz w:val="24"/>
          <w:szCs w:val="24"/>
        </w:rPr>
        <w:t>HC</w:t>
      </w:r>
      <w:r w:rsidRPr="0077405A">
        <w:rPr>
          <w:rFonts w:ascii="Times New Roman" w:hAnsi="Times New Roman"/>
          <w:sz w:val="24"/>
          <w:szCs w:val="24"/>
        </w:rPr>
        <w:tab/>
        <w:t>=</w:t>
      </w:r>
      <w:r w:rsidR="005634E3" w:rsidRPr="0077405A">
        <w:rPr>
          <w:rFonts w:ascii="Times New Roman" w:hAnsi="Times New Roman"/>
          <w:sz w:val="24"/>
          <w:szCs w:val="24"/>
        </w:rPr>
        <w:t xml:space="preserve"> </w:t>
      </w:r>
      <w:r w:rsidR="005634E3" w:rsidRPr="0077405A">
        <w:rPr>
          <w:rFonts w:ascii="Times New Roman" w:hAnsi="Times New Roman"/>
          <w:i/>
          <w:sz w:val="24"/>
          <w:szCs w:val="24"/>
        </w:rPr>
        <w:t>Human capital</w:t>
      </w:r>
      <w:r w:rsidR="005634E3" w:rsidRPr="0077405A">
        <w:rPr>
          <w:rFonts w:ascii="Times New Roman" w:hAnsi="Times New Roman"/>
          <w:sz w:val="24"/>
          <w:szCs w:val="24"/>
        </w:rPr>
        <w:t>; beban karyawan</w:t>
      </w:r>
    </w:p>
    <w:p w14:paraId="62B6791A" w14:textId="77777777" w:rsidR="00BF09D3" w:rsidRPr="0077405A" w:rsidRDefault="00784835" w:rsidP="0077405A">
      <w:pPr>
        <w:pStyle w:val="ListParagraph"/>
        <w:numPr>
          <w:ilvl w:val="0"/>
          <w:numId w:val="25"/>
        </w:numPr>
        <w:spacing w:after="0" w:line="240" w:lineRule="auto"/>
        <w:jc w:val="both"/>
        <w:rPr>
          <w:rFonts w:ascii="Times New Roman" w:hAnsi="Times New Roman"/>
          <w:sz w:val="24"/>
          <w:szCs w:val="24"/>
        </w:rPr>
      </w:pPr>
      <w:r w:rsidRPr="0077405A">
        <w:rPr>
          <w:rFonts w:ascii="Times New Roman" w:hAnsi="Times New Roman"/>
          <w:sz w:val="24"/>
          <w:szCs w:val="24"/>
        </w:rPr>
        <w:t>Langkah Keempat</w:t>
      </w:r>
    </w:p>
    <w:p w14:paraId="0D50BF4D" w14:textId="77777777" w:rsidR="00BF09D3" w:rsidRPr="0077405A" w:rsidRDefault="00BF09D3" w:rsidP="0077405A">
      <w:pPr>
        <w:pStyle w:val="ListParagraph"/>
        <w:spacing w:after="0" w:line="240" w:lineRule="auto"/>
        <w:ind w:left="360" w:firstLine="360"/>
        <w:jc w:val="both"/>
        <w:rPr>
          <w:rFonts w:ascii="Times New Roman" w:hAnsi="Times New Roman"/>
          <w:sz w:val="24"/>
          <w:szCs w:val="24"/>
        </w:rPr>
      </w:pPr>
      <w:proofErr w:type="gramStart"/>
      <w:r w:rsidRPr="0077405A">
        <w:rPr>
          <w:rFonts w:ascii="Times New Roman" w:hAnsi="Times New Roman"/>
          <w:sz w:val="24"/>
          <w:szCs w:val="24"/>
        </w:rPr>
        <w:t>“Rasio ini mengukur jumlah SC yang dibutuhkan untuk menghasilkan 1 rupiah dari VA dan merupakan indikasi bagaimana keberhasilan SC dalam penciptaan nilai” (Ulum, 2009, h. 89).</w:t>
      </w:r>
      <w:proofErr w:type="gramEnd"/>
      <w:r w:rsidRPr="0077405A">
        <w:rPr>
          <w:rFonts w:ascii="Times New Roman" w:hAnsi="Times New Roman"/>
          <w:sz w:val="24"/>
          <w:szCs w:val="24"/>
        </w:rPr>
        <w:t xml:space="preserve"> </w:t>
      </w:r>
    </w:p>
    <w:p w14:paraId="2131CD1F" w14:textId="77777777" w:rsidR="00357E1E" w:rsidRPr="0077405A" w:rsidRDefault="00784835" w:rsidP="0077405A">
      <w:pPr>
        <w:spacing w:after="0" w:line="240" w:lineRule="auto"/>
        <w:jc w:val="center"/>
        <w:rPr>
          <w:rFonts w:ascii="Times New Roman" w:hAnsi="Times New Roman"/>
          <w:sz w:val="24"/>
          <w:szCs w:val="24"/>
        </w:rPr>
      </w:pPr>
      <w:r w:rsidRPr="0077405A">
        <w:rPr>
          <w:rFonts w:ascii="Times New Roman" w:hAnsi="Times New Roman"/>
          <w:sz w:val="24"/>
          <w:szCs w:val="24"/>
        </w:rPr>
        <w:t>STVA = SC/VA</w:t>
      </w:r>
    </w:p>
    <w:p w14:paraId="0E96D6D6" w14:textId="77777777" w:rsidR="00784835" w:rsidRPr="0077405A" w:rsidRDefault="00F03B93" w:rsidP="0077405A">
      <w:pPr>
        <w:pStyle w:val="ListParagraph"/>
        <w:spacing w:after="0" w:line="240" w:lineRule="auto"/>
        <w:ind w:left="360"/>
        <w:jc w:val="both"/>
        <w:rPr>
          <w:rFonts w:ascii="Times New Roman" w:hAnsi="Times New Roman"/>
          <w:sz w:val="24"/>
          <w:szCs w:val="24"/>
        </w:rPr>
      </w:pPr>
      <w:r w:rsidRPr="0077405A">
        <w:rPr>
          <w:rFonts w:ascii="Times New Roman" w:hAnsi="Times New Roman"/>
          <w:sz w:val="24"/>
          <w:szCs w:val="24"/>
        </w:rPr>
        <w:t>Keterangan</w:t>
      </w:r>
      <w:r w:rsidR="00784835" w:rsidRPr="0077405A">
        <w:rPr>
          <w:rFonts w:ascii="Times New Roman" w:hAnsi="Times New Roman"/>
          <w:sz w:val="24"/>
          <w:szCs w:val="24"/>
        </w:rPr>
        <w:t>:</w:t>
      </w:r>
    </w:p>
    <w:p w14:paraId="4BBC888A" w14:textId="77777777" w:rsidR="00784835" w:rsidRPr="0077405A" w:rsidRDefault="00947A4D" w:rsidP="0077405A">
      <w:pPr>
        <w:pStyle w:val="ListParagraph"/>
        <w:spacing w:after="0" w:line="240" w:lineRule="auto"/>
        <w:ind w:left="360" w:firstLine="360"/>
        <w:jc w:val="both"/>
        <w:rPr>
          <w:rFonts w:ascii="Times New Roman" w:hAnsi="Times New Roman"/>
          <w:sz w:val="24"/>
          <w:szCs w:val="24"/>
        </w:rPr>
      </w:pPr>
      <w:r w:rsidRPr="0077405A">
        <w:rPr>
          <w:rFonts w:ascii="Times New Roman" w:hAnsi="Times New Roman"/>
          <w:sz w:val="24"/>
          <w:szCs w:val="24"/>
        </w:rPr>
        <w:t>SC</w:t>
      </w:r>
      <w:r w:rsidRPr="0077405A">
        <w:rPr>
          <w:rFonts w:ascii="Times New Roman" w:hAnsi="Times New Roman"/>
          <w:sz w:val="24"/>
          <w:szCs w:val="24"/>
        </w:rPr>
        <w:tab/>
        <w:t xml:space="preserve">= </w:t>
      </w:r>
      <w:r w:rsidR="005634E3" w:rsidRPr="0077405A">
        <w:rPr>
          <w:rFonts w:ascii="Times New Roman" w:hAnsi="Times New Roman"/>
          <w:sz w:val="24"/>
          <w:szCs w:val="24"/>
        </w:rPr>
        <w:t>VA-HC</w:t>
      </w:r>
    </w:p>
    <w:p w14:paraId="1ACEE3D6" w14:textId="77777777" w:rsidR="00015A93" w:rsidRPr="0077405A" w:rsidRDefault="00947A4D" w:rsidP="0077405A">
      <w:pPr>
        <w:pStyle w:val="ListParagraph"/>
        <w:spacing w:after="0" w:line="240" w:lineRule="auto"/>
        <w:ind w:left="360" w:firstLine="360"/>
        <w:jc w:val="both"/>
        <w:rPr>
          <w:rFonts w:ascii="Times New Roman" w:hAnsi="Times New Roman"/>
          <w:sz w:val="24"/>
          <w:szCs w:val="24"/>
        </w:rPr>
      </w:pPr>
      <w:r w:rsidRPr="0077405A">
        <w:rPr>
          <w:rFonts w:ascii="Times New Roman" w:hAnsi="Times New Roman"/>
          <w:sz w:val="24"/>
          <w:szCs w:val="24"/>
        </w:rPr>
        <w:t>VA</w:t>
      </w:r>
      <w:r w:rsidRPr="0077405A">
        <w:rPr>
          <w:rFonts w:ascii="Times New Roman" w:hAnsi="Times New Roman"/>
          <w:sz w:val="24"/>
          <w:szCs w:val="24"/>
        </w:rPr>
        <w:tab/>
        <w:t>=</w:t>
      </w:r>
      <w:r w:rsidR="005634E3" w:rsidRPr="0077405A">
        <w:rPr>
          <w:rFonts w:ascii="Times New Roman" w:hAnsi="Times New Roman"/>
          <w:sz w:val="24"/>
          <w:szCs w:val="24"/>
        </w:rPr>
        <w:t xml:space="preserve"> </w:t>
      </w:r>
      <w:r w:rsidR="005634E3" w:rsidRPr="0077405A">
        <w:rPr>
          <w:rFonts w:ascii="Times New Roman" w:hAnsi="Times New Roman"/>
          <w:i/>
          <w:sz w:val="24"/>
          <w:szCs w:val="24"/>
        </w:rPr>
        <w:t>Value added</w:t>
      </w:r>
    </w:p>
    <w:p w14:paraId="0E074A15" w14:textId="77777777" w:rsidR="00BF09D3" w:rsidRPr="0077405A" w:rsidRDefault="00F9500F" w:rsidP="0077405A">
      <w:pPr>
        <w:pStyle w:val="ListParagraph"/>
        <w:numPr>
          <w:ilvl w:val="0"/>
          <w:numId w:val="25"/>
        </w:numPr>
        <w:spacing w:after="0" w:line="240" w:lineRule="auto"/>
        <w:jc w:val="both"/>
        <w:rPr>
          <w:rFonts w:ascii="Times New Roman" w:hAnsi="Times New Roman"/>
          <w:sz w:val="24"/>
          <w:szCs w:val="24"/>
        </w:rPr>
      </w:pPr>
      <w:r w:rsidRPr="0077405A">
        <w:rPr>
          <w:rFonts w:ascii="Times New Roman" w:hAnsi="Times New Roman"/>
          <w:sz w:val="24"/>
          <w:szCs w:val="24"/>
        </w:rPr>
        <w:t>Langkah Kelima</w:t>
      </w:r>
    </w:p>
    <w:p w14:paraId="48B1CA17" w14:textId="77777777" w:rsidR="00BF09D3" w:rsidRPr="0077405A" w:rsidRDefault="00BF09D3" w:rsidP="0077405A">
      <w:pPr>
        <w:pStyle w:val="ListParagraph"/>
        <w:spacing w:after="0" w:line="240" w:lineRule="auto"/>
        <w:ind w:left="360" w:firstLine="360"/>
        <w:jc w:val="both"/>
        <w:rPr>
          <w:rFonts w:ascii="Times New Roman" w:hAnsi="Times New Roman"/>
          <w:sz w:val="24"/>
          <w:szCs w:val="24"/>
        </w:rPr>
      </w:pPr>
      <w:proofErr w:type="gramStart"/>
      <w:r w:rsidRPr="0077405A">
        <w:rPr>
          <w:rFonts w:ascii="Times New Roman" w:hAnsi="Times New Roman"/>
          <w:sz w:val="24"/>
          <w:szCs w:val="24"/>
        </w:rPr>
        <w:t>VAIC</w:t>
      </w:r>
      <w:r w:rsidRPr="0077405A">
        <w:rPr>
          <w:rFonts w:ascii="Times New Roman" w:hAnsi="Times New Roman"/>
          <w:sz w:val="24"/>
          <w:szCs w:val="24"/>
          <w:vertAlign w:val="superscript"/>
        </w:rPr>
        <w:t xml:space="preserve">TM </w:t>
      </w:r>
      <w:r w:rsidRPr="0077405A">
        <w:rPr>
          <w:rFonts w:ascii="Times New Roman" w:hAnsi="Times New Roman"/>
          <w:sz w:val="24"/>
          <w:szCs w:val="24"/>
        </w:rPr>
        <w:t>merupakan penjumlahan dari VACA, VAHU, dan STVA.</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VAIC</w:t>
      </w:r>
      <w:r w:rsidRPr="0077405A">
        <w:rPr>
          <w:rFonts w:ascii="Times New Roman" w:hAnsi="Times New Roman"/>
          <w:sz w:val="24"/>
          <w:szCs w:val="24"/>
          <w:vertAlign w:val="superscript"/>
        </w:rPr>
        <w:t xml:space="preserve">TM </w:t>
      </w:r>
      <w:r w:rsidRPr="0077405A">
        <w:rPr>
          <w:rFonts w:ascii="Times New Roman" w:hAnsi="Times New Roman"/>
          <w:sz w:val="24"/>
          <w:szCs w:val="24"/>
        </w:rPr>
        <w:t>dapat juga dianggap sebagai BPI (</w:t>
      </w:r>
      <w:r w:rsidRPr="0077405A">
        <w:rPr>
          <w:rFonts w:ascii="Times New Roman" w:hAnsi="Times New Roman"/>
          <w:i/>
          <w:sz w:val="24"/>
          <w:szCs w:val="24"/>
        </w:rPr>
        <w:t>Bussiness Performance Indicator</w:t>
      </w:r>
      <w:r w:rsidRPr="0077405A">
        <w:rPr>
          <w:rFonts w:ascii="Times New Roman" w:hAnsi="Times New Roman"/>
          <w:sz w:val="24"/>
          <w:szCs w:val="24"/>
        </w:rPr>
        <w:t>) (Ulum, 2009, h. 90).</w:t>
      </w:r>
      <w:proofErr w:type="gramEnd"/>
      <w:r w:rsidRPr="0077405A">
        <w:rPr>
          <w:rFonts w:ascii="Times New Roman" w:hAnsi="Times New Roman"/>
          <w:sz w:val="24"/>
          <w:szCs w:val="24"/>
        </w:rPr>
        <w:t xml:space="preserve">  </w:t>
      </w:r>
    </w:p>
    <w:p w14:paraId="67AB1E34" w14:textId="77777777" w:rsidR="00E623D6" w:rsidRPr="0077405A" w:rsidRDefault="00F9500F" w:rsidP="0077405A">
      <w:pPr>
        <w:spacing w:after="0" w:line="240" w:lineRule="auto"/>
        <w:jc w:val="center"/>
        <w:rPr>
          <w:rFonts w:ascii="Times New Roman" w:hAnsi="Times New Roman"/>
          <w:sz w:val="24"/>
          <w:szCs w:val="24"/>
        </w:rPr>
      </w:pPr>
      <w:r w:rsidRPr="0077405A">
        <w:rPr>
          <w:rFonts w:ascii="Times New Roman" w:hAnsi="Times New Roman"/>
          <w:sz w:val="24"/>
          <w:szCs w:val="24"/>
        </w:rPr>
        <w:t>VAIC = VACA + VAHU + STVA</w:t>
      </w:r>
    </w:p>
    <w:p w14:paraId="2AB2A3AF" w14:textId="77777777" w:rsidR="00E2228B" w:rsidRPr="0077405A" w:rsidRDefault="00F03B93" w:rsidP="0077405A">
      <w:pPr>
        <w:spacing w:after="0" w:line="240" w:lineRule="auto"/>
        <w:jc w:val="both"/>
        <w:rPr>
          <w:rFonts w:ascii="Times New Roman" w:hAnsi="Times New Roman"/>
          <w:b/>
          <w:sz w:val="24"/>
          <w:szCs w:val="24"/>
        </w:rPr>
      </w:pPr>
      <w:r w:rsidRPr="0077405A">
        <w:rPr>
          <w:rFonts w:ascii="Times New Roman" w:hAnsi="Times New Roman"/>
          <w:b/>
          <w:sz w:val="24"/>
          <w:szCs w:val="24"/>
        </w:rPr>
        <w:t xml:space="preserve">ROE </w:t>
      </w:r>
      <w:r w:rsidR="00015A93" w:rsidRPr="0077405A">
        <w:rPr>
          <w:rFonts w:ascii="Times New Roman" w:hAnsi="Times New Roman"/>
          <w:b/>
          <w:sz w:val="24"/>
          <w:szCs w:val="24"/>
        </w:rPr>
        <w:t>(</w:t>
      </w:r>
      <w:r w:rsidR="00015A93" w:rsidRPr="0077405A">
        <w:rPr>
          <w:rFonts w:ascii="Times New Roman" w:hAnsi="Times New Roman"/>
          <w:b/>
          <w:i/>
          <w:sz w:val="24"/>
          <w:szCs w:val="24"/>
        </w:rPr>
        <w:t>Return on Equity</w:t>
      </w:r>
      <w:r w:rsidR="00015A93" w:rsidRPr="0077405A">
        <w:rPr>
          <w:rFonts w:ascii="Times New Roman" w:hAnsi="Times New Roman"/>
          <w:b/>
          <w:sz w:val="24"/>
          <w:szCs w:val="24"/>
        </w:rPr>
        <w:t xml:space="preserve">) </w:t>
      </w:r>
    </w:p>
    <w:p w14:paraId="223E2E8B" w14:textId="77777777" w:rsidR="00E2228B" w:rsidRPr="0077405A" w:rsidRDefault="00E2228B" w:rsidP="0077405A">
      <w:pPr>
        <w:spacing w:after="0" w:line="240" w:lineRule="auto"/>
        <w:ind w:firstLine="720"/>
        <w:jc w:val="both"/>
        <w:rPr>
          <w:rFonts w:ascii="Times New Roman" w:hAnsi="Times New Roman"/>
          <w:sz w:val="24"/>
          <w:szCs w:val="24"/>
        </w:rPr>
      </w:pPr>
      <w:r w:rsidRPr="0077405A">
        <w:rPr>
          <w:rFonts w:ascii="Times New Roman" w:hAnsi="Times New Roman"/>
          <w:i/>
          <w:sz w:val="24"/>
          <w:szCs w:val="24"/>
        </w:rPr>
        <w:t>Return on equity</w:t>
      </w:r>
      <w:r w:rsidRPr="0077405A">
        <w:rPr>
          <w:rFonts w:ascii="Times New Roman" w:hAnsi="Times New Roman"/>
          <w:sz w:val="24"/>
          <w:szCs w:val="24"/>
        </w:rPr>
        <w:t xml:space="preserve"> merupakan rasio untuk mengukur laba bersih </w:t>
      </w:r>
      <w:r w:rsidR="00204758" w:rsidRPr="0077405A">
        <w:rPr>
          <w:rFonts w:ascii="Times New Roman" w:hAnsi="Times New Roman"/>
          <w:sz w:val="24"/>
          <w:szCs w:val="24"/>
        </w:rPr>
        <w:t>terhadap</w:t>
      </w:r>
      <w:r w:rsidRPr="0077405A">
        <w:rPr>
          <w:rFonts w:ascii="Times New Roman" w:hAnsi="Times New Roman"/>
          <w:sz w:val="24"/>
          <w:szCs w:val="24"/>
        </w:rPr>
        <w:t xml:space="preserve"> modal sendiri. </w:t>
      </w:r>
      <w:proofErr w:type="gramStart"/>
      <w:r w:rsidRPr="0077405A">
        <w:rPr>
          <w:rFonts w:ascii="Times New Roman" w:hAnsi="Times New Roman"/>
          <w:sz w:val="24"/>
          <w:szCs w:val="24"/>
        </w:rPr>
        <w:t>Rasio ini mencerminkan efisiensi penggunaan modal sendiri.</w:t>
      </w:r>
      <w:proofErr w:type="gramEnd"/>
      <w:r w:rsidRPr="0077405A">
        <w:rPr>
          <w:rFonts w:ascii="Times New Roman" w:hAnsi="Times New Roman"/>
          <w:sz w:val="24"/>
          <w:szCs w:val="24"/>
        </w:rPr>
        <w:t xml:space="preserve"> </w:t>
      </w:r>
      <w:r w:rsidR="00204758" w:rsidRPr="0077405A">
        <w:rPr>
          <w:rFonts w:ascii="Times New Roman" w:hAnsi="Times New Roman"/>
          <w:sz w:val="24"/>
          <w:szCs w:val="24"/>
        </w:rPr>
        <w:t xml:space="preserve">Posisi pemeilik peusahaan </w:t>
      </w:r>
      <w:proofErr w:type="gramStart"/>
      <w:r w:rsidR="00204758" w:rsidRPr="0077405A">
        <w:rPr>
          <w:rFonts w:ascii="Times New Roman" w:hAnsi="Times New Roman"/>
          <w:sz w:val="24"/>
          <w:szCs w:val="24"/>
        </w:rPr>
        <w:t>akan</w:t>
      </w:r>
      <w:proofErr w:type="gramEnd"/>
      <w:r w:rsidR="00204758" w:rsidRPr="0077405A">
        <w:rPr>
          <w:rFonts w:ascii="Times New Roman" w:hAnsi="Times New Roman"/>
          <w:sz w:val="24"/>
          <w:szCs w:val="24"/>
        </w:rPr>
        <w:t xml:space="preserve"> menjadi semakin kuat apabila rasio ini semakin tinggi </w:t>
      </w:r>
      <w:r w:rsidRPr="0077405A">
        <w:rPr>
          <w:rFonts w:ascii="Times New Roman" w:hAnsi="Times New Roman"/>
          <w:sz w:val="24"/>
          <w:szCs w:val="24"/>
        </w:rPr>
        <w:t>(Kasmir, 2015, h. 204).</w:t>
      </w:r>
    </w:p>
    <w:p w14:paraId="0E715CC7" w14:textId="77777777" w:rsidR="00223A1E" w:rsidRPr="0077405A" w:rsidRDefault="00223A1E" w:rsidP="0077405A">
      <w:pPr>
        <w:spacing w:after="0" w:line="240" w:lineRule="auto"/>
        <w:contextualSpacing/>
        <w:jc w:val="center"/>
        <w:rPr>
          <w:rFonts w:ascii="Times New Roman" w:hAnsi="Times New Roman"/>
          <w:sz w:val="24"/>
          <w:szCs w:val="24"/>
        </w:rPr>
      </w:pPr>
    </w:p>
    <w:p w14:paraId="2E00F43E" w14:textId="77777777" w:rsidR="00DF7E3F" w:rsidRPr="0077405A" w:rsidRDefault="00DF7E3F" w:rsidP="0077405A">
      <w:pPr>
        <w:spacing w:after="0" w:line="240" w:lineRule="auto"/>
        <w:contextualSpacing/>
        <w:jc w:val="center"/>
        <w:rPr>
          <w:rFonts w:ascii="Times New Roman" w:hAnsi="Times New Roman"/>
          <w:sz w:val="24"/>
          <w:szCs w:val="24"/>
        </w:rPr>
      </w:pPr>
      <w:r w:rsidRPr="0077405A">
        <w:rPr>
          <w:rFonts w:ascii="Times New Roman" w:hAnsi="Times New Roman"/>
          <w:sz w:val="24"/>
          <w:szCs w:val="24"/>
        </w:rPr>
        <w:t xml:space="preserve">ROE = </w:t>
      </w:r>
      <m:oMath>
        <m:f>
          <m:fPr>
            <m:ctrlPr>
              <w:rPr>
                <w:rFonts w:ascii="Cambria Math" w:hAnsi="Cambria Math"/>
                <w:sz w:val="24"/>
                <w:szCs w:val="24"/>
              </w:rPr>
            </m:ctrlPr>
          </m:fPr>
          <m:num>
            <m:r>
              <m:rPr>
                <m:nor/>
              </m:rPr>
              <w:rPr>
                <w:rFonts w:ascii="Times New Roman" w:hAnsi="Times New Roman"/>
                <w:sz w:val="24"/>
                <w:szCs w:val="24"/>
              </w:rPr>
              <m:t>Laba Bersih</m:t>
            </m:r>
          </m:num>
          <m:den>
            <m:r>
              <m:rPr>
                <m:nor/>
              </m:rPr>
              <w:rPr>
                <w:rFonts w:ascii="Times New Roman" w:hAnsi="Times New Roman"/>
                <w:sz w:val="24"/>
                <w:szCs w:val="24"/>
              </w:rPr>
              <m:t>Modal sendiri</m:t>
            </m:r>
          </m:den>
        </m:f>
      </m:oMath>
      <w:r w:rsidRPr="0077405A">
        <w:rPr>
          <w:rFonts w:ascii="Times New Roman" w:hAnsi="Times New Roman"/>
          <w:sz w:val="24"/>
          <w:szCs w:val="24"/>
        </w:rPr>
        <w:t xml:space="preserve"> x 100%</w:t>
      </w:r>
    </w:p>
    <w:p w14:paraId="75A6BFF8" w14:textId="77777777" w:rsidR="006C5FD4" w:rsidRPr="0077405A" w:rsidRDefault="006C5FD4" w:rsidP="0077405A">
      <w:pPr>
        <w:spacing w:after="0" w:line="240" w:lineRule="auto"/>
        <w:contextualSpacing/>
        <w:rPr>
          <w:rFonts w:ascii="Times New Roman" w:hAnsi="Times New Roman"/>
          <w:b/>
          <w:sz w:val="24"/>
          <w:szCs w:val="24"/>
        </w:rPr>
      </w:pPr>
    </w:p>
    <w:p w14:paraId="191F77F2" w14:textId="77777777" w:rsidR="00E2228B" w:rsidRPr="0077405A" w:rsidRDefault="00785CAA" w:rsidP="0077405A">
      <w:pPr>
        <w:spacing w:after="0" w:line="240" w:lineRule="auto"/>
        <w:contextualSpacing/>
        <w:rPr>
          <w:rFonts w:ascii="Times New Roman" w:hAnsi="Times New Roman"/>
          <w:b/>
          <w:i/>
          <w:sz w:val="24"/>
          <w:szCs w:val="24"/>
        </w:rPr>
      </w:pPr>
      <w:r w:rsidRPr="0077405A">
        <w:rPr>
          <w:rFonts w:ascii="Times New Roman" w:hAnsi="Times New Roman"/>
          <w:b/>
          <w:sz w:val="24"/>
          <w:szCs w:val="24"/>
        </w:rPr>
        <w:t>ATO</w:t>
      </w:r>
      <w:r w:rsidR="00015A93" w:rsidRPr="0077405A">
        <w:rPr>
          <w:rFonts w:ascii="Times New Roman" w:hAnsi="Times New Roman"/>
          <w:b/>
          <w:sz w:val="24"/>
          <w:szCs w:val="24"/>
        </w:rPr>
        <w:t xml:space="preserve"> (</w:t>
      </w:r>
      <w:r w:rsidR="00015A93" w:rsidRPr="0077405A">
        <w:rPr>
          <w:rFonts w:ascii="Times New Roman" w:hAnsi="Times New Roman"/>
          <w:b/>
          <w:i/>
          <w:sz w:val="24"/>
          <w:szCs w:val="24"/>
        </w:rPr>
        <w:t>Asset Turn Over)</w:t>
      </w:r>
    </w:p>
    <w:p w14:paraId="67493349" w14:textId="77777777" w:rsidR="00C24220" w:rsidRPr="0077405A" w:rsidRDefault="00C24220" w:rsidP="0077405A">
      <w:pPr>
        <w:spacing w:after="0" w:line="240" w:lineRule="auto"/>
        <w:contextualSpacing/>
        <w:jc w:val="both"/>
        <w:rPr>
          <w:rFonts w:ascii="Times New Roman" w:hAnsi="Times New Roman"/>
          <w:i/>
          <w:sz w:val="24"/>
          <w:szCs w:val="24"/>
        </w:rPr>
      </w:pPr>
      <w:r w:rsidRPr="0077405A">
        <w:rPr>
          <w:rFonts w:ascii="Times New Roman" w:hAnsi="Times New Roman"/>
          <w:b/>
          <w:i/>
          <w:sz w:val="24"/>
          <w:szCs w:val="24"/>
        </w:rPr>
        <w:tab/>
      </w:r>
      <w:r w:rsidR="00204758" w:rsidRPr="0077405A">
        <w:rPr>
          <w:rFonts w:ascii="Times New Roman" w:hAnsi="Times New Roman"/>
          <w:sz w:val="24"/>
          <w:szCs w:val="24"/>
        </w:rPr>
        <w:t>R</w:t>
      </w:r>
      <w:r w:rsidR="006C5FD4" w:rsidRPr="0077405A">
        <w:rPr>
          <w:rFonts w:ascii="Times New Roman" w:hAnsi="Times New Roman"/>
          <w:sz w:val="24"/>
          <w:szCs w:val="24"/>
        </w:rPr>
        <w:t xml:space="preserve">asio </w:t>
      </w:r>
      <w:r w:rsidR="00204758" w:rsidRPr="0077405A">
        <w:rPr>
          <w:rFonts w:ascii="Times New Roman" w:hAnsi="Times New Roman"/>
          <w:sz w:val="24"/>
          <w:szCs w:val="24"/>
        </w:rPr>
        <w:t xml:space="preserve">ini digunakan </w:t>
      </w:r>
      <w:r w:rsidR="006C5FD4" w:rsidRPr="0077405A">
        <w:rPr>
          <w:rFonts w:ascii="Times New Roman" w:hAnsi="Times New Roman"/>
          <w:sz w:val="24"/>
          <w:szCs w:val="24"/>
        </w:rPr>
        <w:t>untuk mengukur perputaran seluruh aktiva atau aset perusahaan serta mengukur berapa jumlah pendapatan yang diperoleh setiap rupiah aset atau aktiva (Kasmir, 2015, h. 185)</w:t>
      </w:r>
    </w:p>
    <w:p w14:paraId="3069E814" w14:textId="77777777" w:rsidR="006C5FD4" w:rsidRPr="0077405A" w:rsidRDefault="00DF7E3F" w:rsidP="0077405A">
      <w:pPr>
        <w:spacing w:after="0" w:line="240" w:lineRule="auto"/>
        <w:jc w:val="both"/>
        <w:rPr>
          <w:rFonts w:ascii="Times New Roman" w:hAnsi="Times New Roman"/>
          <w:sz w:val="24"/>
          <w:szCs w:val="24"/>
          <w:lang w:val="id-ID"/>
        </w:rPr>
      </w:pPr>
      <m:oMathPara>
        <m:oMath>
          <m:r>
            <m:rPr>
              <m:nor/>
            </m:rPr>
            <w:rPr>
              <w:rFonts w:ascii="Times New Roman" w:hAnsi="Times New Roman"/>
              <w:sz w:val="24"/>
              <w:szCs w:val="24"/>
            </w:rPr>
            <m:t xml:space="preserve">ATO = </m:t>
          </m:r>
          <m:f>
            <m:fPr>
              <m:ctrlPr>
                <w:rPr>
                  <w:rFonts w:ascii="Cambria Math" w:hAnsi="Cambria Math"/>
                  <w:i/>
                  <w:sz w:val="24"/>
                  <w:szCs w:val="24"/>
                </w:rPr>
              </m:ctrlPr>
            </m:fPr>
            <m:num>
              <m:r>
                <m:rPr>
                  <m:nor/>
                </m:rPr>
                <w:rPr>
                  <w:rFonts w:ascii="Times New Roman" w:hAnsi="Times New Roman"/>
                  <w:sz w:val="24"/>
                  <w:szCs w:val="24"/>
                </w:rPr>
                <m:t>Total pendapatan</m:t>
              </m:r>
            </m:num>
            <m:den>
              <m:r>
                <m:rPr>
                  <m:sty m:val="p"/>
                </m:rPr>
                <w:rPr>
                  <w:rFonts w:ascii="Cambria Math" w:hAnsi="Cambria Math"/>
                  <w:sz w:val="24"/>
                  <w:szCs w:val="24"/>
                </w:rPr>
                <m:t>Total Aset</m:t>
              </m:r>
            </m:den>
          </m:f>
        </m:oMath>
      </m:oMathPara>
    </w:p>
    <w:p w14:paraId="41FA14B4" w14:textId="77777777" w:rsidR="0077405A" w:rsidRDefault="0077405A" w:rsidP="0077405A">
      <w:pPr>
        <w:spacing w:after="0" w:line="240" w:lineRule="auto"/>
        <w:jc w:val="both"/>
        <w:rPr>
          <w:rFonts w:ascii="Times New Roman" w:hAnsi="Times New Roman"/>
          <w:sz w:val="24"/>
          <w:szCs w:val="24"/>
          <w:lang w:val="id-ID"/>
        </w:rPr>
      </w:pPr>
    </w:p>
    <w:p w14:paraId="31F914C2" w14:textId="77777777" w:rsidR="0077405A" w:rsidRDefault="0077405A" w:rsidP="0077405A">
      <w:pPr>
        <w:spacing w:after="0" w:line="240" w:lineRule="auto"/>
        <w:jc w:val="both"/>
        <w:rPr>
          <w:rFonts w:ascii="Times New Roman" w:hAnsi="Times New Roman"/>
          <w:sz w:val="24"/>
          <w:szCs w:val="24"/>
          <w:lang w:val="id-ID"/>
        </w:rPr>
      </w:pPr>
    </w:p>
    <w:p w14:paraId="3B9E2860" w14:textId="77777777" w:rsidR="0077405A" w:rsidRPr="0077405A" w:rsidRDefault="0077405A" w:rsidP="0077405A">
      <w:pPr>
        <w:spacing w:after="0" w:line="240" w:lineRule="auto"/>
        <w:jc w:val="both"/>
        <w:rPr>
          <w:rFonts w:ascii="Times New Roman" w:hAnsi="Times New Roman"/>
          <w:sz w:val="24"/>
          <w:szCs w:val="24"/>
          <w:lang w:val="id-ID"/>
        </w:rPr>
      </w:pPr>
    </w:p>
    <w:p w14:paraId="69F91A0F" w14:textId="77777777" w:rsidR="006943A5" w:rsidRPr="0077405A" w:rsidRDefault="006C5FD4" w:rsidP="0077405A">
      <w:pPr>
        <w:spacing w:after="0" w:line="240" w:lineRule="auto"/>
        <w:contextualSpacing/>
        <w:jc w:val="both"/>
        <w:rPr>
          <w:rFonts w:ascii="Times New Roman" w:hAnsi="Times New Roman"/>
          <w:b/>
          <w:sz w:val="24"/>
          <w:szCs w:val="24"/>
        </w:rPr>
      </w:pPr>
      <w:r w:rsidRPr="0077405A">
        <w:rPr>
          <w:rFonts w:ascii="Times New Roman" w:hAnsi="Times New Roman"/>
          <w:b/>
          <w:sz w:val="24"/>
          <w:szCs w:val="24"/>
        </w:rPr>
        <w:lastRenderedPageBreak/>
        <w:t>GR (</w:t>
      </w:r>
      <w:r w:rsidRPr="0077405A">
        <w:rPr>
          <w:rFonts w:ascii="Times New Roman" w:hAnsi="Times New Roman"/>
          <w:b/>
          <w:i/>
          <w:sz w:val="24"/>
          <w:szCs w:val="24"/>
        </w:rPr>
        <w:t xml:space="preserve">Growth </w:t>
      </w:r>
      <w:proofErr w:type="gramStart"/>
      <w:r w:rsidRPr="0077405A">
        <w:rPr>
          <w:rFonts w:ascii="Times New Roman" w:hAnsi="Times New Roman"/>
          <w:b/>
          <w:i/>
          <w:sz w:val="24"/>
          <w:szCs w:val="24"/>
        </w:rPr>
        <w:t>In</w:t>
      </w:r>
      <w:proofErr w:type="gramEnd"/>
      <w:r w:rsidRPr="0077405A">
        <w:rPr>
          <w:rFonts w:ascii="Times New Roman" w:hAnsi="Times New Roman"/>
          <w:b/>
          <w:i/>
          <w:sz w:val="24"/>
          <w:szCs w:val="24"/>
        </w:rPr>
        <w:t xml:space="preserve"> Revenue</w:t>
      </w:r>
      <w:r w:rsidRPr="0077405A">
        <w:rPr>
          <w:rFonts w:ascii="Times New Roman" w:hAnsi="Times New Roman"/>
          <w:b/>
          <w:sz w:val="24"/>
          <w:szCs w:val="24"/>
        </w:rPr>
        <w:t>)</w:t>
      </w:r>
    </w:p>
    <w:p w14:paraId="1469A6A4" w14:textId="77777777" w:rsidR="006C5FD4" w:rsidRPr="0077405A" w:rsidRDefault="006943A5" w:rsidP="0077405A">
      <w:pPr>
        <w:spacing w:after="0" w:line="240" w:lineRule="auto"/>
        <w:ind w:firstLine="720"/>
        <w:contextualSpacing/>
        <w:jc w:val="both"/>
        <w:rPr>
          <w:rFonts w:ascii="Times New Roman" w:hAnsi="Times New Roman"/>
          <w:b/>
          <w:sz w:val="24"/>
          <w:szCs w:val="24"/>
        </w:rPr>
      </w:pPr>
      <w:proofErr w:type="gramStart"/>
      <w:r w:rsidRPr="0077405A">
        <w:rPr>
          <w:rFonts w:ascii="Times New Roman" w:hAnsi="Times New Roman"/>
          <w:sz w:val="24"/>
          <w:szCs w:val="24"/>
        </w:rPr>
        <w:t xml:space="preserve">Menurut Kasmir (2105, h. 114) </w:t>
      </w:r>
      <w:r w:rsidRPr="0077405A">
        <w:rPr>
          <w:rFonts w:ascii="Times New Roman" w:hAnsi="Times New Roman"/>
          <w:i/>
          <w:sz w:val="24"/>
          <w:szCs w:val="24"/>
        </w:rPr>
        <w:t>Growth in revenue</w:t>
      </w:r>
      <w:r w:rsidRPr="0077405A">
        <w:rPr>
          <w:rFonts w:ascii="Times New Roman" w:hAnsi="Times New Roman"/>
          <w:sz w:val="24"/>
          <w:szCs w:val="24"/>
        </w:rPr>
        <w:t xml:space="preserve"> atau raso pertumbuhan pendapatan merupakan rasio yang digunakan untuk menggambarkan kemampuan perusahaan dalam mempertahankan posisi ekonominya.</w:t>
      </w:r>
      <w:proofErr w:type="gramEnd"/>
      <w:r w:rsidRPr="0077405A">
        <w:rPr>
          <w:rFonts w:ascii="Times New Roman" w:hAnsi="Times New Roman"/>
          <w:sz w:val="24"/>
          <w:szCs w:val="24"/>
        </w:rPr>
        <w:t xml:space="preserve"> </w:t>
      </w:r>
    </w:p>
    <w:p w14:paraId="342A985A" w14:textId="59DB0A3B" w:rsidR="006C5FD4" w:rsidRPr="0077405A" w:rsidRDefault="006C5FD4" w:rsidP="0077405A">
      <w:pPr>
        <w:spacing w:after="0" w:line="240" w:lineRule="auto"/>
        <w:contextualSpacing/>
        <w:jc w:val="both"/>
        <w:rPr>
          <w:rFonts w:ascii="Times New Roman" w:hAnsi="Times New Roman"/>
          <w:b/>
          <w:sz w:val="24"/>
          <w:szCs w:val="24"/>
        </w:rPr>
      </w:pPr>
    </w:p>
    <w:p w14:paraId="61238611" w14:textId="4324604F" w:rsidR="00DF7E3F" w:rsidRPr="0077405A" w:rsidRDefault="0077405A" w:rsidP="0077405A">
      <w:pPr>
        <w:tabs>
          <w:tab w:val="left" w:pos="3257"/>
          <w:tab w:val="left" w:pos="6120"/>
          <w:tab w:val="left" w:pos="6771"/>
        </w:tabs>
        <w:spacing w:after="0" w:line="240" w:lineRule="auto"/>
        <w:ind w:left="1506"/>
        <w:contextualSpacing/>
        <w:jc w:val="both"/>
        <w:rPr>
          <w:rFonts w:ascii="Times New Roman" w:hAnsi="Times New Roman"/>
          <w:sz w:val="24"/>
          <w:szCs w:val="24"/>
        </w:rPr>
      </w:pPr>
      <w:r w:rsidRPr="0077405A">
        <w:rPr>
          <w:rFonts w:ascii="Times New Roman" w:hAnsi="Times New Roman"/>
          <w:noProof/>
          <w:sz w:val="24"/>
          <w:szCs w:val="24"/>
        </w:rPr>
        <mc:AlternateContent>
          <mc:Choice Requires="wps">
            <w:drawing>
              <wp:anchor distT="0" distB="0" distL="114300" distR="114300" simplePos="0" relativeHeight="251676160" behindDoc="0" locked="0" layoutInCell="1" allowOverlap="1" wp14:anchorId="00D32812" wp14:editId="2B8FD70E">
                <wp:simplePos x="0" y="0"/>
                <wp:positionH relativeFrom="column">
                  <wp:posOffset>4035425</wp:posOffset>
                </wp:positionH>
                <wp:positionV relativeFrom="paragraph">
                  <wp:posOffset>76200</wp:posOffset>
                </wp:positionV>
                <wp:extent cx="97790" cy="316230"/>
                <wp:effectExtent l="0" t="0" r="16510" b="26670"/>
                <wp:wrapNone/>
                <wp:docPr id="28" name="Right Brac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316230"/>
                        </a:xfrm>
                        <a:prstGeom prst="rightBrace">
                          <a:avLst>
                            <a:gd name="adj1" fmla="val 612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8" o:spid="_x0000_s1026" type="#_x0000_t88" style="position:absolute;margin-left:317.75pt;margin-top:6pt;width:7.7pt;height:24.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" adj="4092"/>
            </w:pict>
          </mc:Fallback>
        </mc:AlternateContent>
      </w:r>
      <w:r w:rsidRPr="0077405A">
        <w:rPr>
          <w:rFonts w:ascii="Times New Roman" w:hAnsi="Times New Roman"/>
          <w:noProof/>
          <w:sz w:val="24"/>
          <w:szCs w:val="24"/>
        </w:rPr>
        <mc:AlternateContent>
          <mc:Choice Requires="wps">
            <w:drawing>
              <wp:anchor distT="0" distB="0" distL="114300" distR="114300" simplePos="0" relativeHeight="251675136" behindDoc="0" locked="0" layoutInCell="1" allowOverlap="1" wp14:anchorId="4EC02F26" wp14:editId="69FD3B11">
                <wp:simplePos x="0" y="0"/>
                <wp:positionH relativeFrom="column">
                  <wp:posOffset>3665855</wp:posOffset>
                </wp:positionH>
                <wp:positionV relativeFrom="paragraph">
                  <wp:posOffset>76200</wp:posOffset>
                </wp:positionV>
                <wp:extent cx="130810" cy="316230"/>
                <wp:effectExtent l="0" t="0" r="21590" b="26670"/>
                <wp:wrapNone/>
                <wp:docPr id="1" name="Right Bracke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316230"/>
                        </a:xfrm>
                        <a:prstGeom prst="rightBracket">
                          <a:avLst>
                            <a:gd name="adj" fmla="val 457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5" o:spid="_x0000_s1026" type="#_x0000_t86" style="position:absolute;margin-left:288.65pt;margin-top:6pt;width:10.3pt;height:24.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" adj="4092"/>
            </w:pict>
          </mc:Fallback>
        </mc:AlternateContent>
      </w:r>
      <w:r w:rsidRPr="0077405A">
        <w:rPr>
          <w:rFonts w:ascii="Times New Roman" w:hAnsi="Times New Roman"/>
          <w:noProof/>
          <w:sz w:val="24"/>
          <w:szCs w:val="24"/>
        </w:rPr>
        <mc:AlternateContent>
          <mc:Choice Requires="wps">
            <w:drawing>
              <wp:anchor distT="0" distB="0" distL="114300" distR="114300" simplePos="0" relativeHeight="251674112" behindDoc="0" locked="0" layoutInCell="1" allowOverlap="1" wp14:anchorId="2FDA88B6" wp14:editId="37E0798B">
                <wp:simplePos x="0" y="0"/>
                <wp:positionH relativeFrom="column">
                  <wp:posOffset>1793240</wp:posOffset>
                </wp:positionH>
                <wp:positionV relativeFrom="paragraph">
                  <wp:posOffset>76200</wp:posOffset>
                </wp:positionV>
                <wp:extent cx="130810" cy="316230"/>
                <wp:effectExtent l="0" t="0" r="21590" b="26670"/>
                <wp:wrapNone/>
                <wp:docPr id="2" name="Left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316230"/>
                        </a:xfrm>
                        <a:prstGeom prst="leftBracket">
                          <a:avLst>
                            <a:gd name="adj" fmla="val 457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6" o:spid="_x0000_s1026" type="#_x0000_t85" style="position:absolute;margin-left:141.2pt;margin-top:6pt;width:10.3pt;height:24.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" adj="4092"/>
            </w:pict>
          </mc:Fallback>
        </mc:AlternateContent>
      </w:r>
      <w:r w:rsidRPr="0077405A">
        <w:rPr>
          <w:rFonts w:ascii="Times New Roman" w:hAnsi="Times New Roman"/>
          <w:noProof/>
          <w:sz w:val="24"/>
          <w:szCs w:val="24"/>
        </w:rPr>
        <mc:AlternateContent>
          <mc:Choice Requires="wps">
            <w:drawing>
              <wp:anchor distT="0" distB="0" distL="114300" distR="114300" simplePos="0" relativeHeight="251673088" behindDoc="0" locked="0" layoutInCell="1" allowOverlap="1" wp14:anchorId="189C4DE7" wp14:editId="69FD58CB">
                <wp:simplePos x="0" y="0"/>
                <wp:positionH relativeFrom="column">
                  <wp:posOffset>1564640</wp:posOffset>
                </wp:positionH>
                <wp:positionV relativeFrom="paragraph">
                  <wp:posOffset>76200</wp:posOffset>
                </wp:positionV>
                <wp:extent cx="228600" cy="316230"/>
                <wp:effectExtent l="0" t="0" r="19050" b="26670"/>
                <wp:wrapNone/>
                <wp:docPr id="3" name="Left Brac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16230"/>
                        </a:xfrm>
                        <a:prstGeom prst="leftBrace">
                          <a:avLst>
                            <a:gd name="adj1" fmla="val 262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7" o:spid="_x0000_s1026" type="#_x0000_t87" style="position:absolute;margin-left:123.2pt;margin-top:6pt;width:18pt;height:24.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9ShQIAAC4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" adj="4092"/>
            </w:pict>
          </mc:Fallback>
        </mc:AlternateContent>
      </w:r>
      <w:r w:rsidR="00DF7E3F" w:rsidRPr="0077405A">
        <w:rPr>
          <w:rFonts w:ascii="Times New Roman" w:hAnsi="Times New Roman"/>
          <w:sz w:val="24"/>
          <w:szCs w:val="24"/>
        </w:rPr>
        <w:tab/>
      </w:r>
      <w:r w:rsidR="00DF7E3F" w:rsidRPr="0077405A">
        <w:rPr>
          <w:rFonts w:ascii="Times New Roman" w:hAnsi="Times New Roman"/>
          <w:sz w:val="24"/>
          <w:szCs w:val="24"/>
          <w:u w:val="single"/>
        </w:rPr>
        <w:t xml:space="preserve">Pendapatan tahun ke- t </w:t>
      </w:r>
      <w:r w:rsidR="00DF7E3F" w:rsidRPr="0077405A">
        <w:rPr>
          <w:rFonts w:ascii="Times New Roman" w:hAnsi="Times New Roman"/>
          <w:sz w:val="24"/>
          <w:szCs w:val="24"/>
        </w:rPr>
        <w:t xml:space="preserve"> </w:t>
      </w:r>
      <w:r w:rsidR="00DF7E3F" w:rsidRPr="0077405A">
        <w:rPr>
          <w:rFonts w:ascii="Times New Roman" w:hAnsi="Times New Roman"/>
          <w:sz w:val="24"/>
          <w:szCs w:val="24"/>
        </w:rPr>
        <w:tab/>
        <w:t>- 1</w:t>
      </w:r>
      <w:r w:rsidR="00DF7E3F" w:rsidRPr="0077405A">
        <w:rPr>
          <w:rFonts w:ascii="Times New Roman" w:hAnsi="Times New Roman"/>
          <w:sz w:val="24"/>
          <w:szCs w:val="24"/>
        </w:rPr>
        <w:tab/>
        <w:t>x 100%</w:t>
      </w:r>
    </w:p>
    <w:p w14:paraId="2ADB1E0F" w14:textId="77777777" w:rsidR="00DF7E3F" w:rsidRPr="0077405A" w:rsidRDefault="00DF7E3F" w:rsidP="0077405A">
      <w:pPr>
        <w:tabs>
          <w:tab w:val="left" w:pos="720"/>
          <w:tab w:val="left" w:pos="1440"/>
          <w:tab w:val="left" w:pos="2160"/>
        </w:tabs>
        <w:spacing w:after="0" w:line="240" w:lineRule="auto"/>
        <w:ind w:left="1506"/>
        <w:contextualSpacing/>
        <w:jc w:val="both"/>
        <w:rPr>
          <w:rFonts w:ascii="Times New Roman" w:hAnsi="Times New Roman"/>
          <w:sz w:val="24"/>
          <w:szCs w:val="24"/>
        </w:rPr>
      </w:pPr>
      <w:r w:rsidRPr="0077405A">
        <w:rPr>
          <w:rFonts w:ascii="Times New Roman" w:hAnsi="Times New Roman"/>
          <w:sz w:val="24"/>
          <w:szCs w:val="24"/>
        </w:rPr>
        <w:t>GR =</w:t>
      </w:r>
      <w:r w:rsidRPr="0077405A">
        <w:rPr>
          <w:rFonts w:ascii="Times New Roman" w:hAnsi="Times New Roman"/>
          <w:sz w:val="24"/>
          <w:szCs w:val="24"/>
        </w:rPr>
        <w:tab/>
        <w:t xml:space="preserve">                 Pendapatan tahun ke- t-</w:t>
      </w:r>
      <w:r w:rsidRPr="0077405A">
        <w:rPr>
          <w:rFonts w:ascii="Times New Roman" w:hAnsi="Times New Roman"/>
          <w:sz w:val="24"/>
          <w:szCs w:val="24"/>
          <w:vertAlign w:val="subscript"/>
        </w:rPr>
        <w:t>1</w:t>
      </w:r>
    </w:p>
    <w:p w14:paraId="331CDDCC" w14:textId="77777777" w:rsidR="00785CAA" w:rsidRPr="0077405A" w:rsidRDefault="00785CAA" w:rsidP="0077405A">
      <w:pPr>
        <w:pStyle w:val="NoSpacing"/>
        <w:jc w:val="both"/>
        <w:rPr>
          <w:b/>
          <w:szCs w:val="24"/>
        </w:rPr>
      </w:pPr>
    </w:p>
    <w:p w14:paraId="7575A55C" w14:textId="77777777" w:rsidR="00E47543" w:rsidRPr="0077405A" w:rsidRDefault="00E47543" w:rsidP="0077405A">
      <w:pPr>
        <w:pStyle w:val="NoSpacing"/>
        <w:jc w:val="both"/>
        <w:rPr>
          <w:b/>
          <w:szCs w:val="24"/>
        </w:rPr>
      </w:pPr>
    </w:p>
    <w:p w14:paraId="3D55BAD9" w14:textId="07474F7C" w:rsidR="00E47543" w:rsidRPr="0077405A" w:rsidRDefault="0077405A" w:rsidP="0077405A">
      <w:pPr>
        <w:pStyle w:val="NoSpacing"/>
        <w:jc w:val="both"/>
        <w:rPr>
          <w:b/>
          <w:szCs w:val="24"/>
        </w:rPr>
      </w:pPr>
      <w:r w:rsidRPr="0077405A">
        <w:rPr>
          <w:b/>
          <w:szCs w:val="24"/>
        </w:rPr>
        <w:t>Teknik Analisis Data</w:t>
      </w:r>
    </w:p>
    <w:p w14:paraId="1CEDFD90" w14:textId="77777777" w:rsidR="002817ED" w:rsidRPr="0077405A" w:rsidRDefault="002817ED" w:rsidP="0077405A">
      <w:pPr>
        <w:pStyle w:val="NoSpacing"/>
        <w:jc w:val="both"/>
        <w:rPr>
          <w:szCs w:val="24"/>
        </w:rPr>
      </w:pPr>
    </w:p>
    <w:p w14:paraId="712531E9" w14:textId="77777777" w:rsidR="00E47543" w:rsidRPr="0077405A" w:rsidRDefault="001A7F4F" w:rsidP="0077405A">
      <w:pPr>
        <w:pStyle w:val="NoSpacing"/>
        <w:jc w:val="both"/>
        <w:rPr>
          <w:szCs w:val="24"/>
        </w:rPr>
      </w:pPr>
      <w:r w:rsidRPr="0077405A">
        <w:rPr>
          <w:szCs w:val="24"/>
        </w:rPr>
        <w:t xml:space="preserve">Penelitian ini menggunakan </w:t>
      </w:r>
      <w:r w:rsidR="002817ED" w:rsidRPr="0077405A">
        <w:rPr>
          <w:szCs w:val="24"/>
        </w:rPr>
        <w:t>alat analisis SPSS yaitu berupa uji</w:t>
      </w:r>
      <w:r w:rsidR="007848EA" w:rsidRPr="0077405A">
        <w:rPr>
          <w:szCs w:val="24"/>
        </w:rPr>
        <w:t xml:space="preserve"> statistik deskriptif, </w:t>
      </w:r>
      <w:r w:rsidR="002817ED" w:rsidRPr="0077405A">
        <w:rPr>
          <w:szCs w:val="24"/>
        </w:rPr>
        <w:t>uji asumsi klasik yang meliputi</w:t>
      </w:r>
      <w:r w:rsidR="007848EA" w:rsidRPr="0077405A">
        <w:rPr>
          <w:szCs w:val="24"/>
        </w:rPr>
        <w:t xml:space="preserve"> uji normalitas, uji autok</w:t>
      </w:r>
      <w:r w:rsidR="002817ED" w:rsidRPr="0077405A">
        <w:rPr>
          <w:szCs w:val="24"/>
        </w:rPr>
        <w:t>orelasi, uji heterokedastisitas sedangkan untuk pengujian hipotesis menggunakan</w:t>
      </w:r>
      <w:r w:rsidR="007848EA" w:rsidRPr="0077405A">
        <w:rPr>
          <w:szCs w:val="24"/>
        </w:rPr>
        <w:t xml:space="preserve"> analisis regresi linier sederhana, </w:t>
      </w:r>
      <w:r w:rsidR="007848EA" w:rsidRPr="0077405A">
        <w:rPr>
          <w:iCs/>
          <w:color w:val="000000"/>
          <w:szCs w:val="24"/>
        </w:rPr>
        <w:t>uji koefisien determinasi (r</w:t>
      </w:r>
      <w:r w:rsidR="007848EA" w:rsidRPr="0077405A">
        <w:rPr>
          <w:iCs/>
          <w:color w:val="000000"/>
          <w:szCs w:val="24"/>
          <w:vertAlign w:val="superscript"/>
        </w:rPr>
        <w:t>2</w:t>
      </w:r>
      <w:r w:rsidR="007848EA" w:rsidRPr="0077405A">
        <w:rPr>
          <w:iCs/>
          <w:color w:val="000000"/>
          <w:szCs w:val="24"/>
        </w:rPr>
        <w:t xml:space="preserve">) , </w:t>
      </w:r>
      <w:r w:rsidR="007848EA" w:rsidRPr="0077405A">
        <w:rPr>
          <w:szCs w:val="24"/>
        </w:rPr>
        <w:t>uji t dan uji signifikansi</w:t>
      </w:r>
    </w:p>
    <w:p w14:paraId="3AF8A51E" w14:textId="77777777" w:rsidR="007848EA" w:rsidRPr="0077405A" w:rsidRDefault="007848EA" w:rsidP="0077405A">
      <w:pPr>
        <w:pStyle w:val="NoSpacing"/>
        <w:jc w:val="both"/>
        <w:rPr>
          <w:b/>
          <w:szCs w:val="24"/>
        </w:rPr>
      </w:pPr>
    </w:p>
    <w:p w14:paraId="6FE331E8" w14:textId="5784F76F" w:rsidR="00747DC2" w:rsidRPr="0077405A" w:rsidRDefault="00D93526" w:rsidP="0077405A">
      <w:pPr>
        <w:pStyle w:val="ListParagraph"/>
        <w:numPr>
          <w:ilvl w:val="0"/>
          <w:numId w:val="28"/>
        </w:numPr>
        <w:spacing w:after="0" w:line="240" w:lineRule="auto"/>
        <w:ind w:hanging="720"/>
        <w:jc w:val="both"/>
        <w:rPr>
          <w:rFonts w:ascii="Times New Roman" w:hAnsi="Times New Roman"/>
          <w:b/>
          <w:sz w:val="24"/>
          <w:szCs w:val="24"/>
        </w:rPr>
      </w:pPr>
      <w:r w:rsidRPr="0077405A">
        <w:rPr>
          <w:rFonts w:ascii="Times New Roman" w:hAnsi="Times New Roman"/>
          <w:b/>
          <w:sz w:val="24"/>
          <w:szCs w:val="24"/>
        </w:rPr>
        <w:t xml:space="preserve">HASIL </w:t>
      </w:r>
      <w:r w:rsidR="0077405A">
        <w:rPr>
          <w:rFonts w:ascii="Times New Roman" w:hAnsi="Times New Roman"/>
          <w:b/>
          <w:sz w:val="24"/>
          <w:szCs w:val="24"/>
          <w:lang w:val="id-ID"/>
        </w:rPr>
        <w:t>DAN PEMBAHASAN</w:t>
      </w:r>
    </w:p>
    <w:p w14:paraId="79FE9274" w14:textId="309DFBCD" w:rsidR="00747DC2" w:rsidRPr="0077405A" w:rsidRDefault="00747DC2" w:rsidP="0077405A">
      <w:pPr>
        <w:spacing w:after="0" w:line="240" w:lineRule="auto"/>
        <w:jc w:val="center"/>
        <w:rPr>
          <w:rFonts w:ascii="Times New Roman" w:hAnsi="Times New Roman"/>
          <w:sz w:val="24"/>
          <w:szCs w:val="24"/>
        </w:rPr>
      </w:pPr>
      <w:r w:rsidRPr="0077405A">
        <w:rPr>
          <w:rFonts w:ascii="Times New Roman" w:hAnsi="Times New Roman"/>
          <w:sz w:val="24"/>
          <w:szCs w:val="24"/>
        </w:rPr>
        <w:t xml:space="preserve">Tabel </w:t>
      </w:r>
      <w:r w:rsidR="004B2029" w:rsidRPr="0077405A">
        <w:rPr>
          <w:rFonts w:ascii="Times New Roman" w:hAnsi="Times New Roman"/>
          <w:sz w:val="24"/>
          <w:szCs w:val="24"/>
        </w:rPr>
        <w:t>1.1</w:t>
      </w:r>
      <w:r w:rsidRPr="0077405A">
        <w:rPr>
          <w:rFonts w:ascii="Times New Roman" w:hAnsi="Times New Roman"/>
          <w:sz w:val="24"/>
          <w:szCs w:val="24"/>
        </w:rPr>
        <w:t xml:space="preserve"> Tabel Uji Statistik Deskriptif</w:t>
      </w:r>
    </w:p>
    <w:p w14:paraId="3645720A" w14:textId="37D1BAA5" w:rsidR="00747DC2" w:rsidRPr="0077405A" w:rsidRDefault="007A6433" w:rsidP="0077405A">
      <w:pPr>
        <w:spacing w:after="0" w:line="240" w:lineRule="auto"/>
        <w:jc w:val="both"/>
        <w:rPr>
          <w:rFonts w:ascii="Times New Roman" w:hAnsi="Times New Roman"/>
          <w:b/>
          <w:sz w:val="24"/>
          <w:szCs w:val="24"/>
        </w:rPr>
      </w:pPr>
      <w:r w:rsidRPr="0077405A">
        <w:rPr>
          <w:rFonts w:ascii="Times New Roman" w:hAnsi="Times New Roman"/>
          <w:noProof/>
          <w:sz w:val="24"/>
          <w:szCs w:val="24"/>
        </w:rPr>
        <w:drawing>
          <wp:anchor distT="0" distB="0" distL="114300" distR="114300" simplePos="0" relativeHeight="251653120" behindDoc="0" locked="0" layoutInCell="1" allowOverlap="1" wp14:anchorId="7B6F2259" wp14:editId="65BD6555">
            <wp:simplePos x="0" y="0"/>
            <wp:positionH relativeFrom="column">
              <wp:posOffset>704335</wp:posOffset>
            </wp:positionH>
            <wp:positionV relativeFrom="paragraph">
              <wp:posOffset>87321</wp:posOffset>
            </wp:positionV>
            <wp:extent cx="4411362" cy="951470"/>
            <wp:effectExtent l="0" t="0" r="8255" b="127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249"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4B3E4" w14:textId="77777777" w:rsidR="00F64079" w:rsidRPr="0077405A" w:rsidRDefault="00F64079" w:rsidP="0077405A">
      <w:pPr>
        <w:spacing w:after="0" w:line="240" w:lineRule="auto"/>
        <w:jc w:val="both"/>
        <w:rPr>
          <w:rFonts w:ascii="Times New Roman" w:hAnsi="Times New Roman"/>
          <w:sz w:val="24"/>
          <w:szCs w:val="24"/>
        </w:rPr>
      </w:pPr>
    </w:p>
    <w:p w14:paraId="7DE5E586" w14:textId="77777777" w:rsidR="00E47543" w:rsidRPr="0077405A" w:rsidRDefault="00E47543" w:rsidP="0077405A">
      <w:pPr>
        <w:spacing w:after="0" w:line="240" w:lineRule="auto"/>
        <w:jc w:val="both"/>
        <w:rPr>
          <w:rFonts w:ascii="Times New Roman" w:hAnsi="Times New Roman"/>
          <w:sz w:val="24"/>
          <w:szCs w:val="24"/>
        </w:rPr>
      </w:pPr>
    </w:p>
    <w:p w14:paraId="77A3529E" w14:textId="77777777" w:rsidR="00E47543" w:rsidRPr="0077405A" w:rsidRDefault="00E47543" w:rsidP="0077405A">
      <w:pPr>
        <w:spacing w:after="0" w:line="240" w:lineRule="auto"/>
        <w:jc w:val="both"/>
        <w:rPr>
          <w:rFonts w:ascii="Times New Roman" w:hAnsi="Times New Roman"/>
          <w:sz w:val="24"/>
          <w:szCs w:val="24"/>
        </w:rPr>
      </w:pPr>
    </w:p>
    <w:p w14:paraId="4FA56ADD" w14:textId="77777777" w:rsidR="00F64079" w:rsidRPr="0077405A" w:rsidRDefault="00F64079" w:rsidP="0077405A">
      <w:pPr>
        <w:spacing w:after="0" w:line="240" w:lineRule="auto"/>
        <w:jc w:val="both"/>
        <w:rPr>
          <w:rFonts w:ascii="Times New Roman" w:hAnsi="Times New Roman"/>
          <w:sz w:val="24"/>
          <w:szCs w:val="24"/>
        </w:rPr>
      </w:pPr>
    </w:p>
    <w:p w14:paraId="180176AE" w14:textId="77777777" w:rsidR="00E47543" w:rsidRPr="0077405A" w:rsidRDefault="00E47543" w:rsidP="0077405A">
      <w:pPr>
        <w:spacing w:after="0" w:line="240" w:lineRule="auto"/>
        <w:jc w:val="both"/>
        <w:rPr>
          <w:rFonts w:ascii="Times New Roman" w:hAnsi="Times New Roman"/>
          <w:sz w:val="24"/>
          <w:szCs w:val="24"/>
        </w:rPr>
      </w:pPr>
    </w:p>
    <w:p w14:paraId="0B32B540" w14:textId="77777777" w:rsidR="00747DC2" w:rsidRPr="0077405A" w:rsidRDefault="00747DC2" w:rsidP="0077405A">
      <w:pPr>
        <w:spacing w:after="0" w:line="240" w:lineRule="auto"/>
        <w:jc w:val="both"/>
        <w:rPr>
          <w:rFonts w:ascii="Times New Roman" w:hAnsi="Times New Roman"/>
          <w:sz w:val="24"/>
          <w:szCs w:val="24"/>
        </w:rPr>
      </w:pPr>
      <w:r w:rsidRPr="0077405A">
        <w:rPr>
          <w:rFonts w:ascii="Times New Roman" w:hAnsi="Times New Roman"/>
          <w:sz w:val="24"/>
          <w:szCs w:val="24"/>
        </w:rPr>
        <w:t xml:space="preserve">               </w:t>
      </w:r>
      <w:r w:rsidR="008832E7" w:rsidRPr="0077405A">
        <w:rPr>
          <w:rFonts w:ascii="Times New Roman" w:hAnsi="Times New Roman"/>
          <w:sz w:val="24"/>
          <w:szCs w:val="24"/>
        </w:rPr>
        <w:t xml:space="preserve">  </w:t>
      </w:r>
      <w:r w:rsidR="00F64DE1" w:rsidRPr="0077405A">
        <w:rPr>
          <w:rFonts w:ascii="Times New Roman" w:hAnsi="Times New Roman"/>
          <w:sz w:val="24"/>
          <w:szCs w:val="24"/>
        </w:rPr>
        <w:t xml:space="preserve"> </w:t>
      </w:r>
      <w:r w:rsidR="008832E7" w:rsidRPr="0077405A">
        <w:rPr>
          <w:rFonts w:ascii="Times New Roman" w:hAnsi="Times New Roman"/>
          <w:sz w:val="24"/>
          <w:szCs w:val="24"/>
        </w:rPr>
        <w:t xml:space="preserve"> </w:t>
      </w:r>
      <w:proofErr w:type="gramStart"/>
      <w:r w:rsidR="008832E7" w:rsidRPr="0077405A">
        <w:rPr>
          <w:rFonts w:ascii="Times New Roman" w:hAnsi="Times New Roman"/>
          <w:sz w:val="24"/>
          <w:szCs w:val="24"/>
        </w:rPr>
        <w:t>Sumber :</w:t>
      </w:r>
      <w:proofErr w:type="gramEnd"/>
      <w:r w:rsidR="008832E7" w:rsidRPr="0077405A">
        <w:rPr>
          <w:rFonts w:ascii="Times New Roman" w:hAnsi="Times New Roman"/>
          <w:sz w:val="24"/>
          <w:szCs w:val="24"/>
        </w:rPr>
        <w:t xml:space="preserve"> Olah Data Sekunder </w:t>
      </w:r>
    </w:p>
    <w:p w14:paraId="064734E7" w14:textId="77777777" w:rsidR="008832E7" w:rsidRPr="0077405A" w:rsidRDefault="00747DC2" w:rsidP="0077405A">
      <w:pPr>
        <w:spacing w:after="0" w:line="240" w:lineRule="auto"/>
        <w:contextualSpacing/>
        <w:jc w:val="both"/>
        <w:rPr>
          <w:rFonts w:ascii="Times New Roman" w:hAnsi="Times New Roman"/>
          <w:sz w:val="24"/>
          <w:szCs w:val="24"/>
        </w:rPr>
      </w:pPr>
      <w:r w:rsidRPr="0077405A">
        <w:rPr>
          <w:rFonts w:ascii="Times New Roman" w:hAnsi="Times New Roman"/>
          <w:sz w:val="24"/>
          <w:szCs w:val="24"/>
        </w:rPr>
        <w:t>Berdas</w:t>
      </w:r>
      <w:r w:rsidR="008832E7" w:rsidRPr="0077405A">
        <w:rPr>
          <w:rFonts w:ascii="Times New Roman" w:hAnsi="Times New Roman"/>
          <w:sz w:val="24"/>
          <w:szCs w:val="24"/>
        </w:rPr>
        <w:t xml:space="preserve">arkan </w:t>
      </w:r>
      <w:r w:rsidR="00280324" w:rsidRPr="0077405A">
        <w:rPr>
          <w:rFonts w:ascii="Times New Roman" w:hAnsi="Times New Roman"/>
          <w:sz w:val="24"/>
          <w:szCs w:val="24"/>
        </w:rPr>
        <w:t xml:space="preserve">tabel 1.1 </w:t>
      </w:r>
      <w:r w:rsidR="008832E7" w:rsidRPr="0077405A">
        <w:rPr>
          <w:rFonts w:ascii="Times New Roman" w:hAnsi="Times New Roman"/>
          <w:sz w:val="24"/>
          <w:szCs w:val="24"/>
        </w:rPr>
        <w:t>diketahui hasil d</w:t>
      </w:r>
      <w:r w:rsidR="00C34842" w:rsidRPr="0077405A">
        <w:rPr>
          <w:rFonts w:ascii="Times New Roman" w:hAnsi="Times New Roman"/>
          <w:sz w:val="24"/>
          <w:szCs w:val="24"/>
        </w:rPr>
        <w:t>a</w:t>
      </w:r>
      <w:r w:rsidR="008832E7" w:rsidRPr="0077405A">
        <w:rPr>
          <w:rFonts w:ascii="Times New Roman" w:hAnsi="Times New Roman"/>
          <w:sz w:val="24"/>
          <w:szCs w:val="24"/>
        </w:rPr>
        <w:t xml:space="preserve">ri masing-masing variabel adalah sebagai berikut: </w:t>
      </w:r>
    </w:p>
    <w:p w14:paraId="74C52FD9" w14:textId="77777777" w:rsidR="008832E7" w:rsidRPr="0077405A" w:rsidRDefault="00747DC2" w:rsidP="0077405A">
      <w:pPr>
        <w:pStyle w:val="ListParagraph"/>
        <w:numPr>
          <w:ilvl w:val="0"/>
          <w:numId w:val="14"/>
        </w:numPr>
        <w:spacing w:after="0" w:line="240" w:lineRule="auto"/>
        <w:jc w:val="both"/>
        <w:rPr>
          <w:rFonts w:ascii="Times New Roman" w:hAnsi="Times New Roman"/>
          <w:sz w:val="24"/>
          <w:szCs w:val="24"/>
        </w:rPr>
      </w:pPr>
      <w:r w:rsidRPr="0077405A">
        <w:rPr>
          <w:rFonts w:ascii="Times New Roman" w:hAnsi="Times New Roman"/>
          <w:sz w:val="24"/>
          <w:szCs w:val="24"/>
        </w:rPr>
        <w:t>VAIC memiliki nilai rata-rata sebesar 3</w:t>
      </w:r>
      <w:proofErr w:type="gramStart"/>
      <w:r w:rsidRPr="0077405A">
        <w:rPr>
          <w:rFonts w:ascii="Times New Roman" w:hAnsi="Times New Roman"/>
          <w:sz w:val="24"/>
          <w:szCs w:val="24"/>
        </w:rPr>
        <w:t>,1237</w:t>
      </w:r>
      <w:proofErr w:type="gramEnd"/>
      <w:r w:rsidRPr="0077405A">
        <w:rPr>
          <w:rFonts w:ascii="Times New Roman" w:hAnsi="Times New Roman"/>
          <w:sz w:val="24"/>
          <w:szCs w:val="24"/>
        </w:rPr>
        <w:t xml:space="preserve">. Nilai </w:t>
      </w:r>
      <w:r w:rsidRPr="0077405A">
        <w:rPr>
          <w:rFonts w:ascii="Times New Roman" w:hAnsi="Times New Roman"/>
          <w:i/>
          <w:sz w:val="24"/>
          <w:szCs w:val="24"/>
        </w:rPr>
        <w:t>minimum</w:t>
      </w:r>
      <w:r w:rsidRPr="0077405A">
        <w:rPr>
          <w:rFonts w:ascii="Times New Roman" w:hAnsi="Times New Roman"/>
          <w:sz w:val="24"/>
          <w:szCs w:val="24"/>
        </w:rPr>
        <w:t xml:space="preserve"> VAIC sebesar -0</w:t>
      </w:r>
      <w:proofErr w:type="gramStart"/>
      <w:r w:rsidRPr="0077405A">
        <w:rPr>
          <w:rFonts w:ascii="Times New Roman" w:hAnsi="Times New Roman"/>
          <w:sz w:val="24"/>
          <w:szCs w:val="24"/>
        </w:rPr>
        <w:t>,51</w:t>
      </w:r>
      <w:proofErr w:type="gramEnd"/>
      <w:r w:rsidRPr="0077405A">
        <w:rPr>
          <w:rFonts w:ascii="Times New Roman" w:hAnsi="Times New Roman"/>
          <w:sz w:val="24"/>
          <w:szCs w:val="24"/>
        </w:rPr>
        <w:t xml:space="preserve"> dan nilai maksimum VAIC sebesar 7,35. </w:t>
      </w:r>
    </w:p>
    <w:p w14:paraId="4BC97EEF" w14:textId="77777777" w:rsidR="008832E7" w:rsidRPr="0077405A" w:rsidRDefault="00747DC2" w:rsidP="0077405A">
      <w:pPr>
        <w:pStyle w:val="ListParagraph"/>
        <w:numPr>
          <w:ilvl w:val="0"/>
          <w:numId w:val="14"/>
        </w:numPr>
        <w:spacing w:after="0" w:line="240" w:lineRule="auto"/>
        <w:jc w:val="both"/>
        <w:rPr>
          <w:rFonts w:ascii="Times New Roman" w:hAnsi="Times New Roman"/>
          <w:sz w:val="24"/>
          <w:szCs w:val="24"/>
        </w:rPr>
      </w:pPr>
      <w:r w:rsidRPr="0077405A">
        <w:rPr>
          <w:rFonts w:ascii="Times New Roman" w:hAnsi="Times New Roman"/>
          <w:sz w:val="24"/>
          <w:szCs w:val="24"/>
        </w:rPr>
        <w:t>Variabel</w:t>
      </w:r>
      <w:r w:rsidR="008832E7" w:rsidRPr="0077405A">
        <w:rPr>
          <w:rFonts w:ascii="Times New Roman" w:hAnsi="Times New Roman"/>
          <w:i/>
          <w:sz w:val="24"/>
          <w:szCs w:val="24"/>
        </w:rPr>
        <w:t xml:space="preserve"> </w:t>
      </w:r>
      <w:r w:rsidR="008832E7" w:rsidRPr="0077405A">
        <w:rPr>
          <w:rFonts w:ascii="Times New Roman" w:hAnsi="Times New Roman"/>
          <w:sz w:val="24"/>
          <w:szCs w:val="24"/>
        </w:rPr>
        <w:t>ROE</w:t>
      </w:r>
      <w:r w:rsidRPr="0077405A">
        <w:rPr>
          <w:rFonts w:ascii="Times New Roman" w:hAnsi="Times New Roman"/>
          <w:sz w:val="24"/>
          <w:szCs w:val="24"/>
        </w:rPr>
        <w:t xml:space="preserve"> </w:t>
      </w:r>
      <w:r w:rsidR="008832E7" w:rsidRPr="0077405A">
        <w:rPr>
          <w:rFonts w:ascii="Times New Roman" w:hAnsi="Times New Roman"/>
          <w:sz w:val="24"/>
          <w:szCs w:val="24"/>
        </w:rPr>
        <w:t>memiliki</w:t>
      </w:r>
      <w:r w:rsidRPr="0077405A">
        <w:rPr>
          <w:rFonts w:ascii="Times New Roman" w:hAnsi="Times New Roman"/>
          <w:sz w:val="24"/>
          <w:szCs w:val="24"/>
        </w:rPr>
        <w:t xml:space="preserve"> nilai rata-rata sebesar 25</w:t>
      </w:r>
      <w:proofErr w:type="gramStart"/>
      <w:r w:rsidRPr="0077405A">
        <w:rPr>
          <w:rFonts w:ascii="Times New Roman" w:hAnsi="Times New Roman"/>
          <w:sz w:val="24"/>
          <w:szCs w:val="24"/>
        </w:rPr>
        <w:t>,4043</w:t>
      </w:r>
      <w:proofErr w:type="gramEnd"/>
      <w:r w:rsidRPr="0077405A">
        <w:rPr>
          <w:rFonts w:ascii="Times New Roman" w:hAnsi="Times New Roman"/>
          <w:sz w:val="24"/>
          <w:szCs w:val="24"/>
        </w:rPr>
        <w:t xml:space="preserve">. Nilai </w:t>
      </w:r>
      <w:r w:rsidRPr="0077405A">
        <w:rPr>
          <w:rFonts w:ascii="Times New Roman" w:hAnsi="Times New Roman"/>
          <w:i/>
          <w:sz w:val="24"/>
          <w:szCs w:val="24"/>
        </w:rPr>
        <w:t>minimum</w:t>
      </w:r>
      <w:r w:rsidRPr="0077405A">
        <w:rPr>
          <w:rFonts w:ascii="Times New Roman" w:hAnsi="Times New Roman"/>
          <w:sz w:val="24"/>
          <w:szCs w:val="24"/>
        </w:rPr>
        <w:t xml:space="preserve"> sebesar 0</w:t>
      </w:r>
      <w:proofErr w:type="gramStart"/>
      <w:r w:rsidRPr="0077405A">
        <w:rPr>
          <w:rFonts w:ascii="Times New Roman" w:hAnsi="Times New Roman"/>
          <w:sz w:val="24"/>
          <w:szCs w:val="24"/>
        </w:rPr>
        <w:t>,61</w:t>
      </w:r>
      <w:proofErr w:type="gramEnd"/>
      <w:r w:rsidRPr="0077405A">
        <w:rPr>
          <w:rFonts w:ascii="Times New Roman" w:hAnsi="Times New Roman"/>
          <w:sz w:val="24"/>
          <w:szCs w:val="24"/>
        </w:rPr>
        <w:t xml:space="preserve"> dan n</w:t>
      </w:r>
      <w:r w:rsidR="008832E7" w:rsidRPr="0077405A">
        <w:rPr>
          <w:rFonts w:ascii="Times New Roman" w:hAnsi="Times New Roman"/>
          <w:sz w:val="24"/>
          <w:szCs w:val="24"/>
        </w:rPr>
        <w:t>ilai maksimum sebesar 135,85.</w:t>
      </w:r>
    </w:p>
    <w:p w14:paraId="0C176E45" w14:textId="77777777" w:rsidR="008832E7" w:rsidRPr="0077405A" w:rsidRDefault="00747DC2" w:rsidP="0077405A">
      <w:pPr>
        <w:pStyle w:val="ListParagraph"/>
        <w:numPr>
          <w:ilvl w:val="0"/>
          <w:numId w:val="14"/>
        </w:numPr>
        <w:spacing w:after="0" w:line="240" w:lineRule="auto"/>
        <w:jc w:val="both"/>
        <w:rPr>
          <w:rFonts w:ascii="Times New Roman" w:hAnsi="Times New Roman"/>
          <w:sz w:val="24"/>
          <w:szCs w:val="24"/>
        </w:rPr>
      </w:pPr>
      <w:r w:rsidRPr="0077405A">
        <w:rPr>
          <w:rFonts w:ascii="Times New Roman" w:hAnsi="Times New Roman"/>
          <w:sz w:val="24"/>
          <w:szCs w:val="24"/>
        </w:rPr>
        <w:t xml:space="preserve">Variabel </w:t>
      </w:r>
      <w:r w:rsidR="008832E7" w:rsidRPr="0077405A">
        <w:rPr>
          <w:rFonts w:ascii="Times New Roman" w:hAnsi="Times New Roman"/>
          <w:sz w:val="24"/>
          <w:szCs w:val="24"/>
        </w:rPr>
        <w:t xml:space="preserve">ATO </w:t>
      </w:r>
      <w:r w:rsidRPr="0077405A">
        <w:rPr>
          <w:rFonts w:ascii="Times New Roman" w:hAnsi="Times New Roman"/>
          <w:sz w:val="24"/>
          <w:szCs w:val="24"/>
        </w:rPr>
        <w:t>menujukkan nilai rata-rata sebesar 1</w:t>
      </w:r>
      <w:proofErr w:type="gramStart"/>
      <w:r w:rsidRPr="0077405A">
        <w:rPr>
          <w:rFonts w:ascii="Times New Roman" w:hAnsi="Times New Roman"/>
          <w:sz w:val="24"/>
          <w:szCs w:val="24"/>
        </w:rPr>
        <w:t>,3152</w:t>
      </w:r>
      <w:proofErr w:type="gramEnd"/>
      <w:r w:rsidRPr="0077405A">
        <w:rPr>
          <w:rFonts w:ascii="Times New Roman" w:hAnsi="Times New Roman"/>
          <w:sz w:val="24"/>
          <w:szCs w:val="24"/>
        </w:rPr>
        <w:t xml:space="preserve">. Nilai </w:t>
      </w:r>
      <w:r w:rsidRPr="0077405A">
        <w:rPr>
          <w:rFonts w:ascii="Times New Roman" w:hAnsi="Times New Roman"/>
          <w:i/>
          <w:sz w:val="24"/>
          <w:szCs w:val="24"/>
        </w:rPr>
        <w:t>minimum</w:t>
      </w:r>
      <w:r w:rsidRPr="0077405A">
        <w:rPr>
          <w:rFonts w:ascii="Times New Roman" w:hAnsi="Times New Roman"/>
          <w:sz w:val="24"/>
          <w:szCs w:val="24"/>
        </w:rPr>
        <w:t xml:space="preserve"> diperoleh sebesar 0</w:t>
      </w:r>
      <w:proofErr w:type="gramStart"/>
      <w:r w:rsidRPr="0077405A">
        <w:rPr>
          <w:rFonts w:ascii="Times New Roman" w:hAnsi="Times New Roman"/>
          <w:sz w:val="24"/>
          <w:szCs w:val="24"/>
        </w:rPr>
        <w:t>,07</w:t>
      </w:r>
      <w:proofErr w:type="gramEnd"/>
      <w:r w:rsidRPr="0077405A">
        <w:rPr>
          <w:rFonts w:ascii="Times New Roman" w:hAnsi="Times New Roman"/>
          <w:sz w:val="24"/>
          <w:szCs w:val="24"/>
        </w:rPr>
        <w:t xml:space="preserve">. Nilai maksimum sebesar </w:t>
      </w:r>
      <w:proofErr w:type="gramStart"/>
      <w:r w:rsidRPr="0077405A">
        <w:rPr>
          <w:rFonts w:ascii="Times New Roman" w:hAnsi="Times New Roman"/>
          <w:sz w:val="24"/>
          <w:szCs w:val="24"/>
        </w:rPr>
        <w:t>3.06 .</w:t>
      </w:r>
      <w:proofErr w:type="gramEnd"/>
      <w:r w:rsidRPr="0077405A">
        <w:rPr>
          <w:rFonts w:ascii="Times New Roman" w:hAnsi="Times New Roman"/>
          <w:sz w:val="24"/>
          <w:szCs w:val="24"/>
        </w:rPr>
        <w:t xml:space="preserve"> </w:t>
      </w:r>
    </w:p>
    <w:p w14:paraId="60108AE3" w14:textId="48EDF127" w:rsidR="009C14C7" w:rsidRPr="0077405A" w:rsidRDefault="00747DC2" w:rsidP="0077405A">
      <w:pPr>
        <w:pStyle w:val="ListParagraph"/>
        <w:numPr>
          <w:ilvl w:val="0"/>
          <w:numId w:val="14"/>
        </w:numPr>
        <w:spacing w:after="0" w:line="240" w:lineRule="auto"/>
        <w:jc w:val="both"/>
        <w:rPr>
          <w:rFonts w:ascii="Times New Roman" w:hAnsi="Times New Roman"/>
          <w:sz w:val="24"/>
          <w:szCs w:val="24"/>
        </w:rPr>
      </w:pPr>
      <w:r w:rsidRPr="0077405A">
        <w:rPr>
          <w:rFonts w:ascii="Times New Roman" w:hAnsi="Times New Roman"/>
          <w:sz w:val="24"/>
          <w:szCs w:val="24"/>
        </w:rPr>
        <w:t xml:space="preserve">Variabel </w:t>
      </w:r>
      <w:r w:rsidR="008832E7" w:rsidRPr="0077405A">
        <w:rPr>
          <w:rFonts w:ascii="Times New Roman" w:hAnsi="Times New Roman"/>
          <w:sz w:val="24"/>
          <w:szCs w:val="24"/>
        </w:rPr>
        <w:t>GR</w:t>
      </w:r>
      <w:r w:rsidRPr="0077405A">
        <w:rPr>
          <w:rFonts w:ascii="Times New Roman" w:hAnsi="Times New Roman"/>
          <w:sz w:val="24"/>
          <w:szCs w:val="24"/>
        </w:rPr>
        <w:t xml:space="preserve"> pada tabel tersebut menunjukkan nilai rata-rata sebesar 6,77</w:t>
      </w:r>
      <w:r w:rsidR="00323295" w:rsidRPr="0077405A">
        <w:rPr>
          <w:rFonts w:ascii="Times New Roman" w:hAnsi="Times New Roman"/>
          <w:sz w:val="24"/>
          <w:szCs w:val="24"/>
        </w:rPr>
        <w:t>6</w:t>
      </w:r>
      <w:r w:rsidRPr="0077405A">
        <w:rPr>
          <w:rFonts w:ascii="Times New Roman" w:hAnsi="Times New Roman"/>
          <w:sz w:val="24"/>
          <w:szCs w:val="24"/>
        </w:rPr>
        <w:t xml:space="preserve">. Nilai </w:t>
      </w:r>
      <w:r w:rsidRPr="0077405A">
        <w:rPr>
          <w:rFonts w:ascii="Times New Roman" w:hAnsi="Times New Roman"/>
          <w:i/>
          <w:sz w:val="24"/>
          <w:szCs w:val="24"/>
        </w:rPr>
        <w:t xml:space="preserve">minimum </w:t>
      </w:r>
      <w:r w:rsidRPr="0077405A">
        <w:rPr>
          <w:rFonts w:ascii="Times New Roman" w:hAnsi="Times New Roman"/>
          <w:sz w:val="24"/>
          <w:szCs w:val="24"/>
        </w:rPr>
        <w:t>sebesar -25</w:t>
      </w:r>
      <w:proofErr w:type="gramStart"/>
      <w:r w:rsidRPr="0077405A">
        <w:rPr>
          <w:rFonts w:ascii="Times New Roman" w:hAnsi="Times New Roman"/>
          <w:sz w:val="24"/>
          <w:szCs w:val="24"/>
        </w:rPr>
        <w:t>,50</w:t>
      </w:r>
      <w:proofErr w:type="gramEnd"/>
      <w:r w:rsidRPr="0077405A">
        <w:rPr>
          <w:rFonts w:ascii="Times New Roman" w:hAnsi="Times New Roman"/>
          <w:sz w:val="24"/>
          <w:szCs w:val="24"/>
        </w:rPr>
        <w:t xml:space="preserve"> dan nilai maksimum sebesar 50,20. </w:t>
      </w:r>
    </w:p>
    <w:p w14:paraId="08E91E61" w14:textId="77777777" w:rsidR="00747DC2" w:rsidRPr="0077405A" w:rsidRDefault="00747DC2" w:rsidP="0077405A">
      <w:pPr>
        <w:tabs>
          <w:tab w:val="left" w:pos="1890"/>
        </w:tabs>
        <w:spacing w:after="0" w:line="240" w:lineRule="auto"/>
        <w:jc w:val="both"/>
        <w:rPr>
          <w:rFonts w:ascii="Times New Roman" w:hAnsi="Times New Roman"/>
          <w:b/>
          <w:sz w:val="24"/>
          <w:szCs w:val="24"/>
        </w:rPr>
      </w:pPr>
      <w:r w:rsidRPr="0077405A">
        <w:rPr>
          <w:rFonts w:ascii="Times New Roman" w:hAnsi="Times New Roman"/>
          <w:b/>
          <w:sz w:val="24"/>
          <w:szCs w:val="24"/>
        </w:rPr>
        <w:t xml:space="preserve">Analisis Regresi Linier Sederhana </w:t>
      </w:r>
    </w:p>
    <w:p w14:paraId="723F2F86" w14:textId="15706782" w:rsidR="00D774DD" w:rsidRPr="0077405A" w:rsidRDefault="002B1797" w:rsidP="0077405A">
      <w:pPr>
        <w:tabs>
          <w:tab w:val="left" w:pos="1890"/>
        </w:tabs>
        <w:spacing w:after="0" w:line="240" w:lineRule="auto"/>
        <w:jc w:val="center"/>
        <w:rPr>
          <w:rFonts w:ascii="Times New Roman" w:hAnsi="Times New Roman"/>
          <w:sz w:val="24"/>
          <w:szCs w:val="24"/>
        </w:rPr>
      </w:pPr>
      <w:r w:rsidRPr="0077405A">
        <w:rPr>
          <w:rFonts w:ascii="Times New Roman" w:hAnsi="Times New Roman"/>
          <w:sz w:val="24"/>
          <w:szCs w:val="24"/>
        </w:rPr>
        <w:t>Tabel 1</w:t>
      </w:r>
      <w:r w:rsidR="007A6433" w:rsidRPr="0077405A">
        <w:rPr>
          <w:rFonts w:ascii="Times New Roman" w:hAnsi="Times New Roman"/>
          <w:sz w:val="24"/>
          <w:szCs w:val="24"/>
        </w:rPr>
        <w:t>.2</w:t>
      </w:r>
      <w:r w:rsidR="00D774DD" w:rsidRPr="0077405A">
        <w:rPr>
          <w:rFonts w:ascii="Times New Roman" w:hAnsi="Times New Roman"/>
          <w:sz w:val="24"/>
          <w:szCs w:val="24"/>
        </w:rPr>
        <w:t xml:space="preserve"> Hasil Uji Analisis Regresi Linier Sederhana</w:t>
      </w:r>
      <w:r w:rsidR="00D93526" w:rsidRPr="0077405A">
        <w:rPr>
          <w:rFonts w:ascii="Times New Roman" w:hAnsi="Times New Roman"/>
          <w:sz w:val="24"/>
          <w:szCs w:val="24"/>
        </w:rPr>
        <w:t xml:space="preserve"> Variabel ROE</w:t>
      </w:r>
    </w:p>
    <w:p w14:paraId="4C892732" w14:textId="64BADC87" w:rsidR="00D93526" w:rsidRPr="0077405A" w:rsidRDefault="00D93526" w:rsidP="0077405A">
      <w:pPr>
        <w:spacing w:after="0" w:line="240" w:lineRule="auto"/>
        <w:jc w:val="both"/>
        <w:rPr>
          <w:rFonts w:ascii="Times New Roman" w:hAnsi="Times New Roman"/>
          <w:b/>
          <w:sz w:val="24"/>
          <w:szCs w:val="24"/>
        </w:rPr>
      </w:pPr>
      <w:r w:rsidRPr="0077405A">
        <w:rPr>
          <w:rFonts w:ascii="Times New Roman" w:hAnsi="Times New Roman"/>
          <w:noProof/>
          <w:sz w:val="24"/>
          <w:szCs w:val="24"/>
        </w:rPr>
        <w:drawing>
          <wp:anchor distT="0" distB="0" distL="114300" distR="114300" simplePos="0" relativeHeight="251654144" behindDoc="0" locked="0" layoutInCell="1" allowOverlap="1" wp14:anchorId="7687B88D" wp14:editId="5A7661C6">
            <wp:simplePos x="0" y="0"/>
            <wp:positionH relativeFrom="column">
              <wp:posOffset>1149178</wp:posOffset>
            </wp:positionH>
            <wp:positionV relativeFrom="paragraph">
              <wp:posOffset>22037</wp:posOffset>
            </wp:positionV>
            <wp:extent cx="3521676" cy="852616"/>
            <wp:effectExtent l="0" t="0" r="3175" b="5080"/>
            <wp:wrapNone/>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6354" cy="8513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17A3D" w14:textId="57E76FDA" w:rsidR="00D93526" w:rsidRPr="0077405A" w:rsidRDefault="00D93526" w:rsidP="0077405A">
      <w:pPr>
        <w:spacing w:after="0" w:line="240" w:lineRule="auto"/>
        <w:jc w:val="both"/>
        <w:rPr>
          <w:rFonts w:ascii="Times New Roman" w:hAnsi="Times New Roman"/>
          <w:b/>
          <w:sz w:val="24"/>
          <w:szCs w:val="24"/>
        </w:rPr>
      </w:pPr>
    </w:p>
    <w:p w14:paraId="2F7CC074" w14:textId="3587B964" w:rsidR="00D93526" w:rsidRDefault="00D93526" w:rsidP="0077405A">
      <w:pPr>
        <w:spacing w:after="0" w:line="240" w:lineRule="auto"/>
        <w:jc w:val="both"/>
        <w:rPr>
          <w:rFonts w:ascii="Times New Roman" w:hAnsi="Times New Roman"/>
          <w:b/>
          <w:sz w:val="24"/>
          <w:szCs w:val="24"/>
          <w:lang w:val="id-ID"/>
        </w:rPr>
      </w:pPr>
    </w:p>
    <w:p w14:paraId="58B0516F" w14:textId="77777777" w:rsidR="0077405A" w:rsidRDefault="0077405A" w:rsidP="0077405A">
      <w:pPr>
        <w:spacing w:after="0" w:line="240" w:lineRule="auto"/>
        <w:jc w:val="both"/>
        <w:rPr>
          <w:rFonts w:ascii="Times New Roman" w:hAnsi="Times New Roman"/>
          <w:b/>
          <w:sz w:val="24"/>
          <w:szCs w:val="24"/>
          <w:lang w:val="id-ID"/>
        </w:rPr>
      </w:pPr>
    </w:p>
    <w:p w14:paraId="7F30EABC" w14:textId="77777777" w:rsidR="0077405A" w:rsidRPr="0077405A" w:rsidRDefault="0077405A" w:rsidP="0077405A">
      <w:pPr>
        <w:spacing w:after="0" w:line="240" w:lineRule="auto"/>
        <w:jc w:val="both"/>
        <w:rPr>
          <w:rFonts w:ascii="Times New Roman" w:hAnsi="Times New Roman"/>
          <w:b/>
          <w:sz w:val="24"/>
          <w:szCs w:val="24"/>
          <w:lang w:val="id-ID"/>
        </w:rPr>
      </w:pPr>
    </w:p>
    <w:p w14:paraId="12133B58" w14:textId="4D128A9C" w:rsidR="00D93526" w:rsidRPr="0077405A" w:rsidRDefault="00D93526" w:rsidP="0077405A">
      <w:pPr>
        <w:spacing w:after="0" w:line="240" w:lineRule="auto"/>
        <w:ind w:left="1440"/>
        <w:jc w:val="both"/>
        <w:rPr>
          <w:rFonts w:ascii="Times New Roman" w:hAnsi="Times New Roman"/>
          <w:b/>
          <w:sz w:val="24"/>
          <w:szCs w:val="24"/>
        </w:rPr>
      </w:pPr>
      <w:r w:rsidRPr="0077405A">
        <w:rPr>
          <w:rFonts w:ascii="Times New Roman" w:hAnsi="Times New Roman"/>
          <w:sz w:val="24"/>
          <w:szCs w:val="24"/>
        </w:rPr>
        <w:t xml:space="preserve">      </w:t>
      </w:r>
      <w:proofErr w:type="gramStart"/>
      <w:r w:rsidRPr="0077405A">
        <w:rPr>
          <w:rFonts w:ascii="Times New Roman" w:hAnsi="Times New Roman"/>
          <w:sz w:val="24"/>
          <w:szCs w:val="24"/>
        </w:rPr>
        <w:t>Sumber :</w:t>
      </w:r>
      <w:proofErr w:type="gramEnd"/>
      <w:r w:rsidRPr="0077405A">
        <w:rPr>
          <w:rFonts w:ascii="Times New Roman" w:hAnsi="Times New Roman"/>
          <w:sz w:val="24"/>
          <w:szCs w:val="24"/>
        </w:rPr>
        <w:t xml:space="preserve"> </w:t>
      </w:r>
      <w:r w:rsidR="00675CDF" w:rsidRPr="0077405A">
        <w:rPr>
          <w:rFonts w:ascii="Times New Roman" w:hAnsi="Times New Roman"/>
          <w:sz w:val="24"/>
          <w:szCs w:val="24"/>
        </w:rPr>
        <w:t>Olah Data Sekunder</w:t>
      </w:r>
    </w:p>
    <w:p w14:paraId="6B7EF44B" w14:textId="3FDEB9F1" w:rsidR="00D93526" w:rsidRPr="0077405A" w:rsidRDefault="00D93526" w:rsidP="0077405A">
      <w:pPr>
        <w:spacing w:after="0" w:line="240" w:lineRule="auto"/>
        <w:contextualSpacing/>
        <w:jc w:val="both"/>
        <w:rPr>
          <w:rFonts w:ascii="Times New Roman" w:hAnsi="Times New Roman"/>
          <w:sz w:val="24"/>
          <w:szCs w:val="24"/>
        </w:rPr>
      </w:pPr>
      <w:r w:rsidRPr="0077405A">
        <w:rPr>
          <w:rFonts w:ascii="Times New Roman" w:hAnsi="Times New Roman"/>
          <w:sz w:val="24"/>
          <w:szCs w:val="24"/>
        </w:rPr>
        <w:t xml:space="preserve">Berdasarkan tabel </w:t>
      </w:r>
      <w:r w:rsidR="007A6433" w:rsidRPr="0077405A">
        <w:rPr>
          <w:rFonts w:ascii="Times New Roman" w:hAnsi="Times New Roman"/>
          <w:sz w:val="24"/>
          <w:szCs w:val="24"/>
        </w:rPr>
        <w:t>1.2</w:t>
      </w:r>
      <w:r w:rsidRPr="0077405A">
        <w:rPr>
          <w:rFonts w:ascii="Times New Roman" w:hAnsi="Times New Roman"/>
          <w:sz w:val="24"/>
          <w:szCs w:val="24"/>
        </w:rPr>
        <w:t xml:space="preserve"> di atas, dirumuskan persamaan regresi sebagai </w:t>
      </w:r>
      <w:proofErr w:type="gramStart"/>
      <w:r w:rsidRPr="0077405A">
        <w:rPr>
          <w:rFonts w:ascii="Times New Roman" w:hAnsi="Times New Roman"/>
          <w:sz w:val="24"/>
          <w:szCs w:val="24"/>
        </w:rPr>
        <w:t>berikut :</w:t>
      </w:r>
      <w:proofErr w:type="gramEnd"/>
    </w:p>
    <w:p w14:paraId="4860CFCA" w14:textId="006EDB9C" w:rsidR="00D93526" w:rsidRPr="0077405A" w:rsidRDefault="00D93526" w:rsidP="0077405A">
      <w:pPr>
        <w:spacing w:after="0" w:line="240" w:lineRule="auto"/>
        <w:ind w:left="2160" w:firstLine="720"/>
        <w:contextualSpacing/>
        <w:rPr>
          <w:rFonts w:ascii="Times New Roman" w:hAnsi="Times New Roman"/>
          <w:sz w:val="24"/>
          <w:szCs w:val="24"/>
        </w:rPr>
      </w:pPr>
      <w:r w:rsidRPr="0077405A">
        <w:rPr>
          <w:rFonts w:ascii="Times New Roman" w:hAnsi="Times New Roman"/>
          <w:sz w:val="24"/>
          <w:szCs w:val="24"/>
        </w:rPr>
        <w:t>ROE = 4,284 + 2,951 VAIC + e</w:t>
      </w:r>
    </w:p>
    <w:p w14:paraId="545888A6" w14:textId="77777777" w:rsidR="00D93526" w:rsidRPr="0077405A" w:rsidRDefault="00D93526" w:rsidP="0077405A">
      <w:pPr>
        <w:tabs>
          <w:tab w:val="left" w:pos="1890"/>
        </w:tabs>
        <w:spacing w:after="0" w:line="240" w:lineRule="auto"/>
        <w:jc w:val="both"/>
        <w:rPr>
          <w:rFonts w:ascii="Times New Roman" w:hAnsi="Times New Roman"/>
          <w:sz w:val="24"/>
          <w:szCs w:val="24"/>
        </w:rPr>
      </w:pPr>
    </w:p>
    <w:p w14:paraId="6EF7E7B1" w14:textId="1FCBFE9D" w:rsidR="00D93526" w:rsidRPr="0077405A" w:rsidRDefault="00D93526" w:rsidP="0077405A">
      <w:pPr>
        <w:tabs>
          <w:tab w:val="left" w:pos="1890"/>
        </w:tabs>
        <w:spacing w:after="0" w:line="240" w:lineRule="auto"/>
        <w:jc w:val="both"/>
        <w:rPr>
          <w:rFonts w:ascii="Times New Roman" w:hAnsi="Times New Roman"/>
          <w:sz w:val="24"/>
          <w:szCs w:val="24"/>
        </w:rPr>
      </w:pPr>
      <w:proofErr w:type="gramStart"/>
      <w:r w:rsidRPr="0077405A">
        <w:rPr>
          <w:rFonts w:ascii="Times New Roman" w:hAnsi="Times New Roman"/>
          <w:sz w:val="24"/>
          <w:szCs w:val="24"/>
        </w:rPr>
        <w:t>Dari bentuk persamaan di atas, maka dapat di intrepestasikan bahwa nilai konstanta sebesar 4,284, artinya jika variabel independen yaitu VAIC bernilai 0, maka variabel ROE bernilai 4,284.</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Variabel VAIC memiliki nilai sebesar 2,951.</w:t>
      </w:r>
      <w:proofErr w:type="gramEnd"/>
      <w:r w:rsidRPr="0077405A">
        <w:rPr>
          <w:rFonts w:ascii="Times New Roman" w:hAnsi="Times New Roman"/>
          <w:sz w:val="24"/>
          <w:szCs w:val="24"/>
        </w:rPr>
        <w:t xml:space="preserve"> </w:t>
      </w:r>
    </w:p>
    <w:p w14:paraId="63B11391" w14:textId="1E9A5C03" w:rsidR="00D93526" w:rsidRPr="0077405A" w:rsidRDefault="00D93526" w:rsidP="0077405A">
      <w:pPr>
        <w:tabs>
          <w:tab w:val="left" w:pos="1890"/>
        </w:tabs>
        <w:spacing w:after="0" w:line="240" w:lineRule="auto"/>
        <w:jc w:val="center"/>
        <w:rPr>
          <w:rFonts w:ascii="Times New Roman" w:hAnsi="Times New Roman"/>
          <w:sz w:val="24"/>
          <w:szCs w:val="24"/>
        </w:rPr>
      </w:pPr>
      <w:r w:rsidRPr="0077405A">
        <w:rPr>
          <w:rFonts w:ascii="Times New Roman" w:hAnsi="Times New Roman"/>
          <w:sz w:val="24"/>
          <w:szCs w:val="24"/>
        </w:rPr>
        <w:t>Tabel 1</w:t>
      </w:r>
      <w:r w:rsidR="007A6433" w:rsidRPr="0077405A">
        <w:rPr>
          <w:rFonts w:ascii="Times New Roman" w:hAnsi="Times New Roman"/>
          <w:sz w:val="24"/>
          <w:szCs w:val="24"/>
        </w:rPr>
        <w:t>.3</w:t>
      </w:r>
      <w:r w:rsidRPr="0077405A">
        <w:rPr>
          <w:rFonts w:ascii="Times New Roman" w:hAnsi="Times New Roman"/>
          <w:sz w:val="24"/>
          <w:szCs w:val="24"/>
        </w:rPr>
        <w:t xml:space="preserve"> Hasil Uji Analisis Regresi Linier Sederhana Variabel ATO</w:t>
      </w:r>
    </w:p>
    <w:p w14:paraId="06D864E1" w14:textId="58430958" w:rsidR="00D93526" w:rsidRPr="0077405A" w:rsidRDefault="00D93526" w:rsidP="0077405A">
      <w:pPr>
        <w:spacing w:after="0" w:line="240" w:lineRule="auto"/>
        <w:jc w:val="both"/>
        <w:rPr>
          <w:rFonts w:ascii="Times New Roman" w:hAnsi="Times New Roman"/>
          <w:b/>
          <w:sz w:val="24"/>
          <w:szCs w:val="24"/>
        </w:rPr>
      </w:pPr>
      <w:r w:rsidRPr="0077405A">
        <w:rPr>
          <w:rFonts w:ascii="Times New Roman" w:hAnsi="Times New Roman"/>
          <w:noProof/>
          <w:sz w:val="24"/>
          <w:szCs w:val="24"/>
        </w:rPr>
        <w:drawing>
          <wp:anchor distT="0" distB="0" distL="114300" distR="114300" simplePos="0" relativeHeight="251664384" behindDoc="0" locked="0" layoutInCell="1" allowOverlap="1" wp14:anchorId="13F2EF36" wp14:editId="5A7B933C">
            <wp:simplePos x="0" y="0"/>
            <wp:positionH relativeFrom="column">
              <wp:posOffset>1223319</wp:posOffset>
            </wp:positionH>
            <wp:positionV relativeFrom="paragraph">
              <wp:posOffset>42167</wp:posOffset>
            </wp:positionV>
            <wp:extent cx="3595816" cy="1074852"/>
            <wp:effectExtent l="0" t="0" r="5080" b="0"/>
            <wp:wrapNone/>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6547" cy="1075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2D146" w14:textId="77777777" w:rsidR="00D93526" w:rsidRPr="0077405A" w:rsidRDefault="00D93526" w:rsidP="0077405A">
      <w:pPr>
        <w:spacing w:after="0" w:line="240" w:lineRule="auto"/>
        <w:jc w:val="both"/>
        <w:rPr>
          <w:rFonts w:ascii="Times New Roman" w:hAnsi="Times New Roman"/>
          <w:b/>
          <w:sz w:val="24"/>
          <w:szCs w:val="24"/>
        </w:rPr>
      </w:pPr>
    </w:p>
    <w:p w14:paraId="3E0E9E1A" w14:textId="5B64A95C" w:rsidR="00747DC2" w:rsidRPr="0077405A" w:rsidRDefault="001239A8" w:rsidP="0077405A">
      <w:pPr>
        <w:spacing w:after="0" w:line="240" w:lineRule="auto"/>
        <w:jc w:val="both"/>
        <w:rPr>
          <w:rFonts w:ascii="Times New Roman" w:hAnsi="Times New Roman"/>
          <w:sz w:val="24"/>
          <w:szCs w:val="24"/>
        </w:rPr>
      </w:pPr>
      <w:r w:rsidRPr="0077405A">
        <w:rPr>
          <w:rFonts w:ascii="Times New Roman" w:hAnsi="Times New Roman"/>
          <w:b/>
          <w:sz w:val="24"/>
          <w:szCs w:val="24"/>
        </w:rPr>
        <w:t xml:space="preserve">  </w:t>
      </w:r>
      <w:r w:rsidR="00223A1E" w:rsidRPr="0077405A">
        <w:rPr>
          <w:rFonts w:ascii="Times New Roman" w:hAnsi="Times New Roman"/>
          <w:b/>
          <w:sz w:val="24"/>
          <w:szCs w:val="24"/>
        </w:rPr>
        <w:t xml:space="preserve">       </w:t>
      </w:r>
    </w:p>
    <w:p w14:paraId="487C9E09" w14:textId="77777777" w:rsidR="00D93526" w:rsidRDefault="00D93526" w:rsidP="0077405A">
      <w:pPr>
        <w:spacing w:after="0" w:line="240" w:lineRule="auto"/>
        <w:contextualSpacing/>
        <w:jc w:val="both"/>
        <w:rPr>
          <w:rFonts w:ascii="Times New Roman" w:hAnsi="Times New Roman"/>
          <w:sz w:val="24"/>
          <w:szCs w:val="24"/>
          <w:lang w:val="id-ID"/>
        </w:rPr>
      </w:pPr>
    </w:p>
    <w:p w14:paraId="570AFCE0" w14:textId="77777777" w:rsidR="0077405A" w:rsidRDefault="0077405A" w:rsidP="0077405A">
      <w:pPr>
        <w:spacing w:after="0" w:line="240" w:lineRule="auto"/>
        <w:contextualSpacing/>
        <w:jc w:val="both"/>
        <w:rPr>
          <w:rFonts w:ascii="Times New Roman" w:hAnsi="Times New Roman"/>
          <w:sz w:val="24"/>
          <w:szCs w:val="24"/>
          <w:lang w:val="id-ID"/>
        </w:rPr>
      </w:pPr>
    </w:p>
    <w:p w14:paraId="5B9405D3" w14:textId="77777777" w:rsidR="0077405A" w:rsidRPr="0077405A" w:rsidRDefault="0077405A" w:rsidP="0077405A">
      <w:pPr>
        <w:spacing w:after="0" w:line="240" w:lineRule="auto"/>
        <w:contextualSpacing/>
        <w:jc w:val="both"/>
        <w:rPr>
          <w:rFonts w:ascii="Times New Roman" w:hAnsi="Times New Roman"/>
          <w:sz w:val="24"/>
          <w:szCs w:val="24"/>
          <w:lang w:val="id-ID"/>
        </w:rPr>
      </w:pPr>
    </w:p>
    <w:p w14:paraId="55163231" w14:textId="31C866BB" w:rsidR="00D93526" w:rsidRPr="0077405A" w:rsidRDefault="00D93526" w:rsidP="0077405A">
      <w:pPr>
        <w:spacing w:after="0" w:line="240" w:lineRule="auto"/>
        <w:ind w:left="1440"/>
        <w:contextualSpacing/>
        <w:jc w:val="both"/>
        <w:rPr>
          <w:rFonts w:ascii="Times New Roman" w:hAnsi="Times New Roman"/>
          <w:sz w:val="24"/>
          <w:szCs w:val="24"/>
        </w:rPr>
      </w:pPr>
      <w:r w:rsidRPr="0077405A">
        <w:rPr>
          <w:rFonts w:ascii="Times New Roman" w:hAnsi="Times New Roman"/>
          <w:sz w:val="24"/>
          <w:szCs w:val="24"/>
        </w:rPr>
        <w:t xml:space="preserve">        </w:t>
      </w:r>
      <w:proofErr w:type="gramStart"/>
      <w:r w:rsidRPr="0077405A">
        <w:rPr>
          <w:rFonts w:ascii="Times New Roman" w:hAnsi="Times New Roman"/>
          <w:sz w:val="24"/>
          <w:szCs w:val="24"/>
        </w:rPr>
        <w:t>Sumber :</w:t>
      </w:r>
      <w:proofErr w:type="gramEnd"/>
      <w:r w:rsidRPr="0077405A">
        <w:rPr>
          <w:rFonts w:ascii="Times New Roman" w:hAnsi="Times New Roman"/>
          <w:sz w:val="24"/>
          <w:szCs w:val="24"/>
        </w:rPr>
        <w:t xml:space="preserve"> Olah Data Sekunder</w:t>
      </w:r>
    </w:p>
    <w:p w14:paraId="3614B52B" w14:textId="5CAEC3CD" w:rsidR="00D93526" w:rsidRPr="0077405A" w:rsidRDefault="00D93526" w:rsidP="0077405A">
      <w:pPr>
        <w:spacing w:after="0" w:line="240" w:lineRule="auto"/>
        <w:contextualSpacing/>
        <w:jc w:val="both"/>
        <w:rPr>
          <w:rFonts w:ascii="Times New Roman" w:hAnsi="Times New Roman"/>
          <w:sz w:val="24"/>
          <w:szCs w:val="24"/>
        </w:rPr>
      </w:pPr>
      <w:r w:rsidRPr="0077405A">
        <w:rPr>
          <w:rFonts w:ascii="Times New Roman" w:hAnsi="Times New Roman"/>
          <w:sz w:val="24"/>
          <w:szCs w:val="24"/>
        </w:rPr>
        <w:t xml:space="preserve">Berdasarkan tabel </w:t>
      </w:r>
      <w:r w:rsidR="007A6433" w:rsidRPr="0077405A">
        <w:rPr>
          <w:rFonts w:ascii="Times New Roman" w:hAnsi="Times New Roman"/>
          <w:sz w:val="24"/>
          <w:szCs w:val="24"/>
        </w:rPr>
        <w:t>1.3</w:t>
      </w:r>
      <w:r w:rsidRPr="0077405A">
        <w:rPr>
          <w:rFonts w:ascii="Times New Roman" w:hAnsi="Times New Roman"/>
          <w:sz w:val="24"/>
          <w:szCs w:val="24"/>
        </w:rPr>
        <w:t xml:space="preserve"> di atas, dirumuskan persamaan regresi sebagai </w:t>
      </w:r>
      <w:proofErr w:type="gramStart"/>
      <w:r w:rsidRPr="0077405A">
        <w:rPr>
          <w:rFonts w:ascii="Times New Roman" w:hAnsi="Times New Roman"/>
          <w:sz w:val="24"/>
          <w:szCs w:val="24"/>
        </w:rPr>
        <w:t>berikut :</w:t>
      </w:r>
      <w:proofErr w:type="gramEnd"/>
    </w:p>
    <w:p w14:paraId="74ECE190" w14:textId="5376FD79" w:rsidR="00D93526" w:rsidRPr="0077405A" w:rsidRDefault="00D93526" w:rsidP="0077405A">
      <w:pPr>
        <w:spacing w:after="0" w:line="240" w:lineRule="auto"/>
        <w:contextualSpacing/>
        <w:jc w:val="center"/>
        <w:rPr>
          <w:rFonts w:ascii="Times New Roman" w:hAnsi="Times New Roman"/>
          <w:sz w:val="24"/>
          <w:szCs w:val="24"/>
        </w:rPr>
      </w:pPr>
      <w:r w:rsidRPr="0077405A">
        <w:rPr>
          <w:rFonts w:ascii="Times New Roman" w:hAnsi="Times New Roman"/>
          <w:sz w:val="24"/>
          <w:szCs w:val="24"/>
        </w:rPr>
        <w:t>ATO = 0,605 + 0,072 VAIC + e</w:t>
      </w:r>
    </w:p>
    <w:p w14:paraId="7BAA95AC" w14:textId="6C4D848A" w:rsidR="00D93526" w:rsidRPr="0077405A" w:rsidRDefault="00D93526" w:rsidP="0077405A">
      <w:pPr>
        <w:spacing w:after="0" w:line="240" w:lineRule="auto"/>
        <w:jc w:val="both"/>
        <w:rPr>
          <w:rFonts w:ascii="Times New Roman" w:hAnsi="Times New Roman"/>
          <w:sz w:val="24"/>
          <w:szCs w:val="24"/>
        </w:rPr>
      </w:pPr>
      <w:proofErr w:type="gramStart"/>
      <w:r w:rsidRPr="0077405A">
        <w:rPr>
          <w:rFonts w:ascii="Times New Roman" w:hAnsi="Times New Roman"/>
          <w:sz w:val="24"/>
          <w:szCs w:val="24"/>
        </w:rPr>
        <w:t>Dari bentuk persamaan di atas, maka dapat di intrepestasikan bahwa nilai konstanta sebesar 0,605, artinya jika variabel independen yaitu VAIC bernilai 0, maka variabel ATO bernilai 0,072.</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Variabel VAIC memiliki nilai sebesar 0,072.</w:t>
      </w:r>
      <w:proofErr w:type="gramEnd"/>
      <w:r w:rsidRPr="0077405A">
        <w:rPr>
          <w:rFonts w:ascii="Times New Roman" w:hAnsi="Times New Roman"/>
          <w:sz w:val="24"/>
          <w:szCs w:val="24"/>
        </w:rPr>
        <w:t xml:space="preserve"> </w:t>
      </w:r>
    </w:p>
    <w:p w14:paraId="1DD8458A" w14:textId="1FC69E0C" w:rsidR="00D93526" w:rsidRPr="0077405A" w:rsidRDefault="00D93526" w:rsidP="0077405A">
      <w:pPr>
        <w:tabs>
          <w:tab w:val="left" w:pos="1890"/>
        </w:tabs>
        <w:spacing w:after="0" w:line="240" w:lineRule="auto"/>
        <w:jc w:val="center"/>
        <w:rPr>
          <w:rFonts w:ascii="Times New Roman" w:hAnsi="Times New Roman"/>
          <w:sz w:val="24"/>
          <w:szCs w:val="24"/>
        </w:rPr>
      </w:pPr>
      <w:r w:rsidRPr="0077405A">
        <w:rPr>
          <w:rFonts w:ascii="Times New Roman" w:hAnsi="Times New Roman"/>
          <w:sz w:val="24"/>
          <w:szCs w:val="24"/>
        </w:rPr>
        <w:t>Tabel 1</w:t>
      </w:r>
      <w:r w:rsidR="007A6433" w:rsidRPr="0077405A">
        <w:rPr>
          <w:rFonts w:ascii="Times New Roman" w:hAnsi="Times New Roman"/>
          <w:sz w:val="24"/>
          <w:szCs w:val="24"/>
        </w:rPr>
        <w:t>.4</w:t>
      </w:r>
      <w:r w:rsidRPr="0077405A">
        <w:rPr>
          <w:rFonts w:ascii="Times New Roman" w:hAnsi="Times New Roman"/>
          <w:sz w:val="24"/>
          <w:szCs w:val="24"/>
        </w:rPr>
        <w:t xml:space="preserve"> Hasil Uji Analisis Regresi Linier Sederhana Variabel GR</w:t>
      </w:r>
    </w:p>
    <w:p w14:paraId="0CF078C2" w14:textId="0E4A7712" w:rsidR="00D93526" w:rsidRPr="0077405A" w:rsidRDefault="00D93526" w:rsidP="0077405A">
      <w:pPr>
        <w:spacing w:after="0" w:line="240" w:lineRule="auto"/>
        <w:contextualSpacing/>
        <w:jc w:val="both"/>
        <w:rPr>
          <w:rFonts w:ascii="Times New Roman" w:hAnsi="Times New Roman"/>
          <w:sz w:val="24"/>
          <w:szCs w:val="24"/>
        </w:rPr>
      </w:pPr>
      <w:r w:rsidRPr="0077405A">
        <w:rPr>
          <w:rFonts w:ascii="Times New Roman" w:hAnsi="Times New Roman"/>
          <w:noProof/>
          <w:sz w:val="24"/>
          <w:szCs w:val="24"/>
        </w:rPr>
        <w:drawing>
          <wp:anchor distT="0" distB="0" distL="114300" distR="114300" simplePos="0" relativeHeight="251665408" behindDoc="0" locked="0" layoutInCell="1" allowOverlap="1" wp14:anchorId="5DBCE735" wp14:editId="5AE73842">
            <wp:simplePos x="0" y="0"/>
            <wp:positionH relativeFrom="column">
              <wp:posOffset>1123847</wp:posOffset>
            </wp:positionH>
            <wp:positionV relativeFrom="paragraph">
              <wp:posOffset>7140</wp:posOffset>
            </wp:positionV>
            <wp:extent cx="3682313" cy="1009276"/>
            <wp:effectExtent l="0" t="0" r="0" b="635"/>
            <wp:wrapNone/>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2313" cy="10092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A0F60" w14:textId="77777777" w:rsidR="00D93526" w:rsidRPr="0077405A" w:rsidRDefault="00D93526" w:rsidP="0077405A">
      <w:pPr>
        <w:spacing w:after="0" w:line="240" w:lineRule="auto"/>
        <w:jc w:val="both"/>
        <w:rPr>
          <w:rFonts w:ascii="Times New Roman" w:hAnsi="Times New Roman"/>
          <w:sz w:val="24"/>
          <w:szCs w:val="24"/>
        </w:rPr>
      </w:pPr>
    </w:p>
    <w:p w14:paraId="4BACAA65" w14:textId="77777777" w:rsidR="00D93526" w:rsidRDefault="00D93526" w:rsidP="0077405A">
      <w:pPr>
        <w:spacing w:after="0" w:line="240" w:lineRule="auto"/>
        <w:jc w:val="both"/>
        <w:rPr>
          <w:rFonts w:ascii="Times New Roman" w:hAnsi="Times New Roman"/>
          <w:sz w:val="24"/>
          <w:szCs w:val="24"/>
          <w:lang w:val="id-ID"/>
        </w:rPr>
      </w:pPr>
    </w:p>
    <w:p w14:paraId="7A1657A6" w14:textId="77777777" w:rsidR="0077405A" w:rsidRDefault="0077405A" w:rsidP="0077405A">
      <w:pPr>
        <w:spacing w:after="0" w:line="240" w:lineRule="auto"/>
        <w:jc w:val="both"/>
        <w:rPr>
          <w:rFonts w:ascii="Times New Roman" w:hAnsi="Times New Roman"/>
          <w:sz w:val="24"/>
          <w:szCs w:val="24"/>
          <w:lang w:val="id-ID"/>
        </w:rPr>
      </w:pPr>
    </w:p>
    <w:p w14:paraId="462D6866" w14:textId="77777777" w:rsidR="0077405A" w:rsidRPr="0077405A" w:rsidRDefault="0077405A" w:rsidP="0077405A">
      <w:pPr>
        <w:spacing w:after="0" w:line="240" w:lineRule="auto"/>
        <w:jc w:val="both"/>
        <w:rPr>
          <w:rFonts w:ascii="Times New Roman" w:hAnsi="Times New Roman"/>
          <w:sz w:val="24"/>
          <w:szCs w:val="24"/>
          <w:lang w:val="id-ID"/>
        </w:rPr>
      </w:pPr>
    </w:p>
    <w:p w14:paraId="3A11BA56" w14:textId="77777777" w:rsidR="00D93526" w:rsidRPr="0077405A" w:rsidRDefault="00D93526" w:rsidP="0077405A">
      <w:pPr>
        <w:spacing w:after="0" w:line="240" w:lineRule="auto"/>
        <w:jc w:val="both"/>
        <w:rPr>
          <w:rFonts w:ascii="Times New Roman" w:hAnsi="Times New Roman"/>
          <w:sz w:val="24"/>
          <w:szCs w:val="24"/>
        </w:rPr>
      </w:pPr>
    </w:p>
    <w:p w14:paraId="55264052" w14:textId="7B11707B" w:rsidR="00D93526" w:rsidRPr="0077405A" w:rsidRDefault="00D93526" w:rsidP="0077405A">
      <w:pPr>
        <w:spacing w:after="0" w:line="240" w:lineRule="auto"/>
        <w:ind w:left="1440"/>
        <w:jc w:val="both"/>
        <w:rPr>
          <w:rFonts w:ascii="Times New Roman" w:hAnsi="Times New Roman"/>
          <w:sz w:val="24"/>
          <w:szCs w:val="24"/>
        </w:rPr>
      </w:pPr>
      <w:r w:rsidRPr="0077405A">
        <w:rPr>
          <w:rFonts w:ascii="Times New Roman" w:hAnsi="Times New Roman"/>
          <w:sz w:val="24"/>
          <w:szCs w:val="24"/>
        </w:rPr>
        <w:t xml:space="preserve">     </w:t>
      </w:r>
      <w:proofErr w:type="gramStart"/>
      <w:r w:rsidRPr="0077405A">
        <w:rPr>
          <w:rFonts w:ascii="Times New Roman" w:hAnsi="Times New Roman"/>
          <w:sz w:val="24"/>
          <w:szCs w:val="24"/>
        </w:rPr>
        <w:t>Sumber :</w:t>
      </w:r>
      <w:proofErr w:type="gramEnd"/>
      <w:r w:rsidRPr="0077405A">
        <w:rPr>
          <w:rFonts w:ascii="Times New Roman" w:hAnsi="Times New Roman"/>
          <w:sz w:val="24"/>
          <w:szCs w:val="24"/>
        </w:rPr>
        <w:t xml:space="preserve"> Olah Data Sekunder</w:t>
      </w:r>
    </w:p>
    <w:p w14:paraId="7792B0EE" w14:textId="6CD02194" w:rsidR="00D93526" w:rsidRPr="0077405A" w:rsidRDefault="00D93526" w:rsidP="0077405A">
      <w:pPr>
        <w:spacing w:after="0" w:line="240" w:lineRule="auto"/>
        <w:contextualSpacing/>
        <w:jc w:val="both"/>
        <w:rPr>
          <w:rFonts w:ascii="Times New Roman" w:hAnsi="Times New Roman"/>
          <w:sz w:val="24"/>
          <w:szCs w:val="24"/>
        </w:rPr>
      </w:pPr>
      <w:r w:rsidRPr="0077405A">
        <w:rPr>
          <w:rFonts w:ascii="Times New Roman" w:hAnsi="Times New Roman"/>
          <w:sz w:val="24"/>
          <w:szCs w:val="24"/>
        </w:rPr>
        <w:t xml:space="preserve">Berdasarkan tabel </w:t>
      </w:r>
      <w:r w:rsidR="007A6433" w:rsidRPr="0077405A">
        <w:rPr>
          <w:rFonts w:ascii="Times New Roman" w:hAnsi="Times New Roman"/>
          <w:sz w:val="24"/>
          <w:szCs w:val="24"/>
        </w:rPr>
        <w:t>1.4</w:t>
      </w:r>
      <w:r w:rsidRPr="0077405A">
        <w:rPr>
          <w:rFonts w:ascii="Times New Roman" w:hAnsi="Times New Roman"/>
          <w:sz w:val="24"/>
          <w:szCs w:val="24"/>
        </w:rPr>
        <w:t xml:space="preserve"> di atas, dirumuskan persamaan regresi sebagai </w:t>
      </w:r>
      <w:proofErr w:type="gramStart"/>
      <w:r w:rsidRPr="0077405A">
        <w:rPr>
          <w:rFonts w:ascii="Times New Roman" w:hAnsi="Times New Roman"/>
          <w:sz w:val="24"/>
          <w:szCs w:val="24"/>
        </w:rPr>
        <w:t>berikut :</w:t>
      </w:r>
      <w:proofErr w:type="gramEnd"/>
    </w:p>
    <w:p w14:paraId="59765807" w14:textId="77777777" w:rsidR="0055147F" w:rsidRPr="0077405A" w:rsidRDefault="0055147F" w:rsidP="0077405A">
      <w:pPr>
        <w:spacing w:after="0" w:line="240" w:lineRule="auto"/>
        <w:jc w:val="center"/>
        <w:rPr>
          <w:rFonts w:ascii="Times New Roman" w:hAnsi="Times New Roman"/>
          <w:sz w:val="24"/>
          <w:szCs w:val="24"/>
        </w:rPr>
      </w:pPr>
      <w:r w:rsidRPr="0077405A">
        <w:rPr>
          <w:rFonts w:ascii="Times New Roman" w:hAnsi="Times New Roman"/>
          <w:sz w:val="24"/>
          <w:szCs w:val="24"/>
        </w:rPr>
        <w:t>GR</w:t>
      </w:r>
      <w:r w:rsidRPr="0077405A">
        <w:rPr>
          <w:rFonts w:ascii="Times New Roman" w:hAnsi="Times New Roman"/>
          <w:sz w:val="24"/>
          <w:szCs w:val="24"/>
        </w:rPr>
        <w:tab/>
        <w:t>= 5,523 + 0,401 VAIC + e</w:t>
      </w:r>
    </w:p>
    <w:p w14:paraId="3B558688" w14:textId="791C7113" w:rsidR="00D93526" w:rsidRPr="0077405A" w:rsidRDefault="0055147F" w:rsidP="0077405A">
      <w:pPr>
        <w:spacing w:after="0" w:line="240" w:lineRule="auto"/>
        <w:jc w:val="both"/>
        <w:rPr>
          <w:rFonts w:ascii="Times New Roman" w:hAnsi="Times New Roman"/>
          <w:sz w:val="24"/>
          <w:szCs w:val="24"/>
        </w:rPr>
      </w:pPr>
      <w:proofErr w:type="gramStart"/>
      <w:r w:rsidRPr="0077405A">
        <w:rPr>
          <w:rFonts w:ascii="Times New Roman" w:hAnsi="Times New Roman"/>
          <w:sz w:val="24"/>
          <w:szCs w:val="24"/>
        </w:rPr>
        <w:t>Dari bentuk persamaan di atas, maka dapat di intrepestasikan bahwa nilai konstanta sebesar 5,523, artinya jika variabel independen yaitu VAIC bernilai 0, maka variabel GR bernilai 5,523.</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Variabel VAIC memiliki nilai sebesar 0,401.</w:t>
      </w:r>
      <w:proofErr w:type="gramEnd"/>
      <w:r w:rsidRPr="0077405A">
        <w:rPr>
          <w:rFonts w:ascii="Times New Roman" w:hAnsi="Times New Roman"/>
          <w:sz w:val="24"/>
          <w:szCs w:val="24"/>
        </w:rPr>
        <w:t xml:space="preserve"> </w:t>
      </w:r>
    </w:p>
    <w:p w14:paraId="432F52C9" w14:textId="77777777" w:rsidR="00B91186" w:rsidRPr="0077405A" w:rsidRDefault="00747DC2" w:rsidP="0077405A">
      <w:pPr>
        <w:tabs>
          <w:tab w:val="left" w:pos="1890"/>
        </w:tabs>
        <w:spacing w:after="0" w:line="240" w:lineRule="auto"/>
        <w:jc w:val="both"/>
        <w:rPr>
          <w:rFonts w:ascii="Times New Roman" w:hAnsi="Times New Roman"/>
          <w:b/>
          <w:sz w:val="24"/>
          <w:szCs w:val="24"/>
        </w:rPr>
      </w:pPr>
      <w:r w:rsidRPr="0077405A">
        <w:rPr>
          <w:rFonts w:ascii="Times New Roman" w:hAnsi="Times New Roman"/>
          <w:b/>
          <w:sz w:val="24"/>
          <w:szCs w:val="24"/>
        </w:rPr>
        <w:t>Koefisien Determinasi (R</w:t>
      </w:r>
      <w:r w:rsidRPr="0077405A">
        <w:rPr>
          <w:rFonts w:ascii="Times New Roman" w:hAnsi="Times New Roman"/>
          <w:b/>
          <w:sz w:val="24"/>
          <w:szCs w:val="24"/>
          <w:vertAlign w:val="superscript"/>
        </w:rPr>
        <w:t>2</w:t>
      </w:r>
      <w:r w:rsidR="00B91186" w:rsidRPr="0077405A">
        <w:rPr>
          <w:rFonts w:ascii="Times New Roman" w:hAnsi="Times New Roman"/>
          <w:b/>
          <w:sz w:val="24"/>
          <w:szCs w:val="24"/>
        </w:rPr>
        <w:t xml:space="preserve">) </w:t>
      </w:r>
    </w:p>
    <w:p w14:paraId="0987B18E" w14:textId="195B74C3" w:rsidR="00D774DD" w:rsidRPr="0077405A" w:rsidRDefault="00D93526" w:rsidP="0077405A">
      <w:pPr>
        <w:tabs>
          <w:tab w:val="left" w:pos="1890"/>
        </w:tabs>
        <w:spacing w:after="0" w:line="240" w:lineRule="auto"/>
        <w:jc w:val="center"/>
        <w:rPr>
          <w:rFonts w:ascii="Times New Roman" w:hAnsi="Times New Roman"/>
          <w:sz w:val="24"/>
          <w:szCs w:val="24"/>
        </w:rPr>
      </w:pPr>
      <w:r w:rsidRPr="0077405A">
        <w:rPr>
          <w:rFonts w:ascii="Times New Roman" w:hAnsi="Times New Roman"/>
          <w:noProof/>
          <w:sz w:val="24"/>
          <w:szCs w:val="24"/>
        </w:rPr>
        <w:drawing>
          <wp:anchor distT="0" distB="0" distL="114300" distR="114300" simplePos="0" relativeHeight="251649024" behindDoc="0" locked="0" layoutInCell="1" allowOverlap="1" wp14:anchorId="72B05076" wp14:editId="5DF8CB39">
            <wp:simplePos x="0" y="0"/>
            <wp:positionH relativeFrom="column">
              <wp:posOffset>1172845</wp:posOffset>
            </wp:positionH>
            <wp:positionV relativeFrom="paragraph">
              <wp:posOffset>227965</wp:posOffset>
            </wp:positionV>
            <wp:extent cx="3472180" cy="827405"/>
            <wp:effectExtent l="0" t="0" r="0" b="0"/>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2180" cy="8274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2B1797" w:rsidRPr="0077405A">
        <w:rPr>
          <w:rFonts w:ascii="Times New Roman" w:hAnsi="Times New Roman"/>
          <w:sz w:val="24"/>
          <w:szCs w:val="24"/>
        </w:rPr>
        <w:t>Tabel 1</w:t>
      </w:r>
      <w:r w:rsidR="007A6433" w:rsidRPr="0077405A">
        <w:rPr>
          <w:rFonts w:ascii="Times New Roman" w:hAnsi="Times New Roman"/>
          <w:sz w:val="24"/>
          <w:szCs w:val="24"/>
        </w:rPr>
        <w:t>.5</w:t>
      </w:r>
      <w:r w:rsidR="00D774DD" w:rsidRPr="0077405A">
        <w:rPr>
          <w:rFonts w:ascii="Times New Roman" w:hAnsi="Times New Roman"/>
          <w:sz w:val="24"/>
          <w:szCs w:val="24"/>
        </w:rPr>
        <w:t>.</w:t>
      </w:r>
      <w:proofErr w:type="gramEnd"/>
      <w:r w:rsidR="00D774DD" w:rsidRPr="0077405A">
        <w:rPr>
          <w:rFonts w:ascii="Times New Roman" w:hAnsi="Times New Roman"/>
          <w:sz w:val="24"/>
          <w:szCs w:val="24"/>
        </w:rPr>
        <w:t xml:space="preserve"> Hasil Uji Koefisien Determinasi (R</w:t>
      </w:r>
      <w:r w:rsidR="00D774DD" w:rsidRPr="0077405A">
        <w:rPr>
          <w:rFonts w:ascii="Times New Roman" w:hAnsi="Times New Roman"/>
          <w:sz w:val="24"/>
          <w:szCs w:val="24"/>
          <w:vertAlign w:val="superscript"/>
        </w:rPr>
        <w:t>2</w:t>
      </w:r>
      <w:r w:rsidR="00D774DD" w:rsidRPr="0077405A">
        <w:rPr>
          <w:rFonts w:ascii="Times New Roman" w:hAnsi="Times New Roman"/>
          <w:sz w:val="24"/>
          <w:szCs w:val="24"/>
        </w:rPr>
        <w:t>)</w:t>
      </w:r>
      <w:r w:rsidRPr="0077405A">
        <w:rPr>
          <w:rFonts w:ascii="Times New Roman" w:hAnsi="Times New Roman"/>
          <w:sz w:val="24"/>
          <w:szCs w:val="24"/>
        </w:rPr>
        <w:t xml:space="preserve"> Variabel ROE</w:t>
      </w:r>
    </w:p>
    <w:p w14:paraId="532AE7FA" w14:textId="10A531F3" w:rsidR="00D93526" w:rsidRPr="0077405A" w:rsidRDefault="00B91186" w:rsidP="0077405A">
      <w:pPr>
        <w:spacing w:after="0" w:line="240" w:lineRule="auto"/>
        <w:jc w:val="both"/>
        <w:rPr>
          <w:rFonts w:ascii="Times New Roman" w:hAnsi="Times New Roman"/>
          <w:b/>
          <w:sz w:val="24"/>
          <w:szCs w:val="24"/>
        </w:rPr>
      </w:pPr>
      <w:r w:rsidRPr="0077405A">
        <w:rPr>
          <w:rFonts w:ascii="Times New Roman" w:hAnsi="Times New Roman"/>
          <w:b/>
          <w:sz w:val="24"/>
          <w:szCs w:val="24"/>
        </w:rPr>
        <w:t xml:space="preserve"> </w:t>
      </w:r>
    </w:p>
    <w:p w14:paraId="486A7E57" w14:textId="77777777" w:rsidR="00D93526" w:rsidRPr="0077405A" w:rsidRDefault="00D93526" w:rsidP="0077405A">
      <w:pPr>
        <w:spacing w:after="0" w:line="240" w:lineRule="auto"/>
        <w:jc w:val="both"/>
        <w:rPr>
          <w:rFonts w:ascii="Times New Roman" w:hAnsi="Times New Roman"/>
          <w:b/>
          <w:sz w:val="24"/>
          <w:szCs w:val="24"/>
        </w:rPr>
      </w:pPr>
    </w:p>
    <w:p w14:paraId="710F8898" w14:textId="77777777" w:rsidR="00D93526" w:rsidRPr="0077405A" w:rsidRDefault="00D93526" w:rsidP="0077405A">
      <w:pPr>
        <w:spacing w:after="0" w:line="240" w:lineRule="auto"/>
        <w:jc w:val="both"/>
        <w:rPr>
          <w:rFonts w:ascii="Times New Roman" w:hAnsi="Times New Roman"/>
          <w:b/>
          <w:sz w:val="24"/>
          <w:szCs w:val="24"/>
        </w:rPr>
      </w:pPr>
    </w:p>
    <w:p w14:paraId="0C5B09E0" w14:textId="77777777" w:rsidR="0077405A" w:rsidRDefault="0077405A" w:rsidP="0077405A">
      <w:pPr>
        <w:spacing w:after="0" w:line="240" w:lineRule="auto"/>
        <w:ind w:left="1440"/>
        <w:jc w:val="both"/>
        <w:rPr>
          <w:rFonts w:ascii="Times New Roman" w:hAnsi="Times New Roman"/>
          <w:b/>
          <w:sz w:val="24"/>
          <w:szCs w:val="24"/>
          <w:lang w:val="id-ID"/>
        </w:rPr>
      </w:pPr>
    </w:p>
    <w:p w14:paraId="1B968FC6" w14:textId="77777777" w:rsidR="0077405A" w:rsidRDefault="0077405A" w:rsidP="0077405A">
      <w:pPr>
        <w:spacing w:after="0" w:line="240" w:lineRule="auto"/>
        <w:ind w:left="1440"/>
        <w:jc w:val="both"/>
        <w:rPr>
          <w:rFonts w:ascii="Times New Roman" w:hAnsi="Times New Roman"/>
          <w:b/>
          <w:sz w:val="24"/>
          <w:szCs w:val="24"/>
          <w:lang w:val="id-ID"/>
        </w:rPr>
      </w:pPr>
    </w:p>
    <w:p w14:paraId="43369C5D" w14:textId="40DC7F76" w:rsidR="00D93526" w:rsidRPr="0077405A" w:rsidRDefault="00D93526" w:rsidP="0077405A">
      <w:pPr>
        <w:spacing w:after="0" w:line="240" w:lineRule="auto"/>
        <w:ind w:left="1440"/>
        <w:jc w:val="both"/>
        <w:rPr>
          <w:rFonts w:ascii="Times New Roman" w:hAnsi="Times New Roman"/>
          <w:b/>
          <w:sz w:val="24"/>
          <w:szCs w:val="24"/>
        </w:rPr>
      </w:pPr>
      <w:r w:rsidRPr="0077405A">
        <w:rPr>
          <w:rFonts w:ascii="Times New Roman" w:hAnsi="Times New Roman"/>
          <w:b/>
          <w:sz w:val="24"/>
          <w:szCs w:val="24"/>
        </w:rPr>
        <w:t xml:space="preserve">      </w:t>
      </w:r>
      <w:proofErr w:type="gramStart"/>
      <w:r w:rsidRPr="0077405A">
        <w:rPr>
          <w:rFonts w:ascii="Times New Roman" w:hAnsi="Times New Roman"/>
          <w:sz w:val="24"/>
          <w:szCs w:val="24"/>
        </w:rPr>
        <w:t>Sumber :</w:t>
      </w:r>
      <w:proofErr w:type="gramEnd"/>
      <w:r w:rsidRPr="0077405A">
        <w:rPr>
          <w:rFonts w:ascii="Times New Roman" w:hAnsi="Times New Roman"/>
          <w:sz w:val="24"/>
          <w:szCs w:val="24"/>
        </w:rPr>
        <w:t xml:space="preserve"> Olah Data Sekunder</w:t>
      </w:r>
    </w:p>
    <w:p w14:paraId="21196EBC" w14:textId="1F2321D3" w:rsidR="00D93526" w:rsidRPr="0077405A" w:rsidRDefault="00D93526" w:rsidP="0077405A">
      <w:pPr>
        <w:spacing w:after="0" w:line="240" w:lineRule="auto"/>
        <w:jc w:val="both"/>
        <w:rPr>
          <w:rFonts w:ascii="Times New Roman" w:hAnsi="Times New Roman"/>
          <w:sz w:val="24"/>
          <w:szCs w:val="24"/>
        </w:rPr>
      </w:pPr>
      <w:r w:rsidRPr="0077405A">
        <w:rPr>
          <w:rFonts w:ascii="Times New Roman" w:hAnsi="Times New Roman"/>
          <w:sz w:val="24"/>
          <w:szCs w:val="24"/>
        </w:rPr>
        <w:t>Tabel tersebut diatas menunjukkan bahwa nilai koefisien determinasi (</w:t>
      </w:r>
      <w:r w:rsidRPr="0077405A">
        <w:rPr>
          <w:rFonts w:ascii="Times New Roman" w:hAnsi="Times New Roman"/>
          <w:i/>
          <w:sz w:val="24"/>
          <w:szCs w:val="24"/>
        </w:rPr>
        <w:t>R square</w:t>
      </w:r>
      <w:r w:rsidRPr="0077405A">
        <w:rPr>
          <w:rFonts w:ascii="Times New Roman" w:hAnsi="Times New Roman"/>
          <w:sz w:val="24"/>
          <w:szCs w:val="24"/>
        </w:rPr>
        <w:t>) variabel ROE sebesar 0,218, artinya variabel bebas (</w:t>
      </w:r>
      <w:r w:rsidRPr="0077405A">
        <w:rPr>
          <w:rFonts w:ascii="Times New Roman" w:hAnsi="Times New Roman"/>
          <w:i/>
          <w:sz w:val="24"/>
          <w:szCs w:val="24"/>
        </w:rPr>
        <w:t>intellectual capital</w:t>
      </w:r>
      <w:r w:rsidRPr="0077405A">
        <w:rPr>
          <w:rFonts w:ascii="Times New Roman" w:hAnsi="Times New Roman"/>
          <w:sz w:val="24"/>
          <w:szCs w:val="24"/>
        </w:rPr>
        <w:t>) sebesar 21</w:t>
      </w:r>
      <w:proofErr w:type="gramStart"/>
      <w:r w:rsidRPr="0077405A">
        <w:rPr>
          <w:rFonts w:ascii="Times New Roman" w:hAnsi="Times New Roman"/>
          <w:sz w:val="24"/>
          <w:szCs w:val="24"/>
        </w:rPr>
        <w:t>,8</w:t>
      </w:r>
      <w:proofErr w:type="gramEnd"/>
      <w:r w:rsidRPr="0077405A">
        <w:rPr>
          <w:rFonts w:ascii="Times New Roman" w:hAnsi="Times New Roman"/>
          <w:sz w:val="24"/>
          <w:szCs w:val="24"/>
        </w:rPr>
        <w:t>% mampu menjelaskan menjelaskan vaiabel kinerja keuangan yang diukur dengan ROE</w:t>
      </w:r>
    </w:p>
    <w:p w14:paraId="12AA1F38" w14:textId="77777777" w:rsidR="0077405A" w:rsidRDefault="0077405A" w:rsidP="0077405A">
      <w:pPr>
        <w:tabs>
          <w:tab w:val="left" w:pos="1890"/>
        </w:tabs>
        <w:spacing w:after="0" w:line="240" w:lineRule="auto"/>
        <w:jc w:val="center"/>
        <w:rPr>
          <w:rFonts w:ascii="Times New Roman" w:hAnsi="Times New Roman"/>
          <w:sz w:val="24"/>
          <w:szCs w:val="24"/>
          <w:lang w:val="id-ID"/>
        </w:rPr>
      </w:pPr>
    </w:p>
    <w:p w14:paraId="237C50A2" w14:textId="77777777" w:rsidR="0077405A" w:rsidRDefault="0077405A" w:rsidP="0077405A">
      <w:pPr>
        <w:tabs>
          <w:tab w:val="left" w:pos="1890"/>
        </w:tabs>
        <w:spacing w:after="0" w:line="240" w:lineRule="auto"/>
        <w:jc w:val="center"/>
        <w:rPr>
          <w:rFonts w:ascii="Times New Roman" w:hAnsi="Times New Roman"/>
          <w:sz w:val="24"/>
          <w:szCs w:val="24"/>
          <w:lang w:val="id-ID"/>
        </w:rPr>
      </w:pPr>
    </w:p>
    <w:p w14:paraId="732E0D8C" w14:textId="77777777" w:rsidR="0077405A" w:rsidRDefault="0077405A" w:rsidP="0077405A">
      <w:pPr>
        <w:tabs>
          <w:tab w:val="left" w:pos="1890"/>
        </w:tabs>
        <w:spacing w:after="0" w:line="240" w:lineRule="auto"/>
        <w:jc w:val="center"/>
        <w:rPr>
          <w:rFonts w:ascii="Times New Roman" w:hAnsi="Times New Roman"/>
          <w:sz w:val="24"/>
          <w:szCs w:val="24"/>
          <w:lang w:val="id-ID"/>
        </w:rPr>
      </w:pPr>
    </w:p>
    <w:p w14:paraId="777E48E4" w14:textId="48E6BDAD" w:rsidR="00D93526" w:rsidRPr="0077405A" w:rsidRDefault="00D93526" w:rsidP="0077405A">
      <w:pPr>
        <w:tabs>
          <w:tab w:val="left" w:pos="1890"/>
        </w:tabs>
        <w:spacing w:after="0" w:line="240" w:lineRule="auto"/>
        <w:jc w:val="center"/>
        <w:rPr>
          <w:rFonts w:ascii="Times New Roman" w:hAnsi="Times New Roman"/>
          <w:sz w:val="24"/>
          <w:szCs w:val="24"/>
        </w:rPr>
      </w:pPr>
      <w:r w:rsidRPr="0077405A">
        <w:rPr>
          <w:rFonts w:ascii="Times New Roman" w:hAnsi="Times New Roman"/>
          <w:noProof/>
          <w:sz w:val="24"/>
          <w:szCs w:val="24"/>
        </w:rPr>
        <w:lastRenderedPageBreak/>
        <w:drawing>
          <wp:anchor distT="0" distB="0" distL="114300" distR="114300" simplePos="0" relativeHeight="251658240" behindDoc="0" locked="0" layoutInCell="1" allowOverlap="1" wp14:anchorId="6B577FBA" wp14:editId="57077156">
            <wp:simplePos x="0" y="0"/>
            <wp:positionH relativeFrom="column">
              <wp:posOffset>1171575</wp:posOffset>
            </wp:positionH>
            <wp:positionV relativeFrom="paragraph">
              <wp:posOffset>278130</wp:posOffset>
            </wp:positionV>
            <wp:extent cx="3484245" cy="864870"/>
            <wp:effectExtent l="0" t="0" r="1905" b="0"/>
            <wp:wrapNone/>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4245" cy="8648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77405A">
        <w:rPr>
          <w:rFonts w:ascii="Times New Roman" w:hAnsi="Times New Roman"/>
          <w:sz w:val="24"/>
          <w:szCs w:val="24"/>
        </w:rPr>
        <w:t>Tabel 1.6.</w:t>
      </w:r>
      <w:proofErr w:type="gramEnd"/>
      <w:r w:rsidRPr="0077405A">
        <w:rPr>
          <w:rFonts w:ascii="Times New Roman" w:hAnsi="Times New Roman"/>
          <w:sz w:val="24"/>
          <w:szCs w:val="24"/>
        </w:rPr>
        <w:t xml:space="preserve"> Hasil Uji Koefisien Determinasi (R</w:t>
      </w:r>
      <w:r w:rsidRPr="0077405A">
        <w:rPr>
          <w:rFonts w:ascii="Times New Roman" w:hAnsi="Times New Roman"/>
          <w:sz w:val="24"/>
          <w:szCs w:val="24"/>
          <w:vertAlign w:val="superscript"/>
        </w:rPr>
        <w:t>2</w:t>
      </w:r>
      <w:r w:rsidRPr="0077405A">
        <w:rPr>
          <w:rFonts w:ascii="Times New Roman" w:hAnsi="Times New Roman"/>
          <w:sz w:val="24"/>
          <w:szCs w:val="24"/>
        </w:rPr>
        <w:t>) Variabel ATO</w:t>
      </w:r>
    </w:p>
    <w:p w14:paraId="3B0734BF" w14:textId="77992328" w:rsidR="00D93526" w:rsidRPr="0077405A" w:rsidRDefault="00D93526" w:rsidP="0077405A">
      <w:pPr>
        <w:spacing w:after="0" w:line="240" w:lineRule="auto"/>
        <w:jc w:val="both"/>
        <w:rPr>
          <w:rFonts w:ascii="Times New Roman" w:hAnsi="Times New Roman"/>
          <w:b/>
          <w:sz w:val="24"/>
          <w:szCs w:val="24"/>
        </w:rPr>
      </w:pPr>
    </w:p>
    <w:p w14:paraId="1E7F45B3" w14:textId="77777777" w:rsidR="00D93526" w:rsidRDefault="00D93526" w:rsidP="0077405A">
      <w:pPr>
        <w:spacing w:after="0" w:line="240" w:lineRule="auto"/>
        <w:jc w:val="both"/>
        <w:rPr>
          <w:rFonts w:ascii="Times New Roman" w:hAnsi="Times New Roman"/>
          <w:b/>
          <w:sz w:val="24"/>
          <w:szCs w:val="24"/>
          <w:lang w:val="id-ID"/>
        </w:rPr>
      </w:pPr>
    </w:p>
    <w:p w14:paraId="48CAA4A0" w14:textId="77777777" w:rsidR="0077405A" w:rsidRDefault="0077405A" w:rsidP="0077405A">
      <w:pPr>
        <w:spacing w:after="0" w:line="240" w:lineRule="auto"/>
        <w:jc w:val="both"/>
        <w:rPr>
          <w:rFonts w:ascii="Times New Roman" w:hAnsi="Times New Roman"/>
          <w:b/>
          <w:sz w:val="24"/>
          <w:szCs w:val="24"/>
          <w:lang w:val="id-ID"/>
        </w:rPr>
      </w:pPr>
    </w:p>
    <w:p w14:paraId="211A7634" w14:textId="77777777" w:rsidR="0077405A" w:rsidRDefault="0077405A" w:rsidP="0077405A">
      <w:pPr>
        <w:spacing w:after="0" w:line="240" w:lineRule="auto"/>
        <w:jc w:val="both"/>
        <w:rPr>
          <w:rFonts w:ascii="Times New Roman" w:hAnsi="Times New Roman"/>
          <w:b/>
          <w:sz w:val="24"/>
          <w:szCs w:val="24"/>
          <w:lang w:val="id-ID"/>
        </w:rPr>
      </w:pPr>
    </w:p>
    <w:p w14:paraId="0F3567D5" w14:textId="77777777" w:rsidR="0077405A" w:rsidRDefault="0077405A" w:rsidP="0077405A">
      <w:pPr>
        <w:spacing w:after="0" w:line="240" w:lineRule="auto"/>
        <w:jc w:val="both"/>
        <w:rPr>
          <w:rFonts w:ascii="Times New Roman" w:hAnsi="Times New Roman"/>
          <w:b/>
          <w:sz w:val="24"/>
          <w:szCs w:val="24"/>
          <w:lang w:val="id-ID"/>
        </w:rPr>
      </w:pPr>
    </w:p>
    <w:p w14:paraId="0EDD2009" w14:textId="77777777" w:rsidR="0077405A" w:rsidRPr="0077405A" w:rsidRDefault="0077405A" w:rsidP="0077405A">
      <w:pPr>
        <w:spacing w:after="0" w:line="240" w:lineRule="auto"/>
        <w:jc w:val="both"/>
        <w:rPr>
          <w:rFonts w:ascii="Times New Roman" w:hAnsi="Times New Roman"/>
          <w:b/>
          <w:sz w:val="24"/>
          <w:szCs w:val="24"/>
          <w:lang w:val="id-ID"/>
        </w:rPr>
      </w:pPr>
    </w:p>
    <w:p w14:paraId="13A1B45A" w14:textId="7324C770" w:rsidR="00D93526" w:rsidRPr="0077405A" w:rsidRDefault="00D93526" w:rsidP="0077405A">
      <w:pPr>
        <w:spacing w:after="0" w:line="240" w:lineRule="auto"/>
        <w:ind w:left="1440"/>
        <w:jc w:val="both"/>
        <w:rPr>
          <w:rFonts w:ascii="Times New Roman" w:hAnsi="Times New Roman"/>
          <w:sz w:val="24"/>
          <w:szCs w:val="24"/>
        </w:rPr>
      </w:pPr>
      <w:r w:rsidRPr="0077405A">
        <w:rPr>
          <w:rFonts w:ascii="Times New Roman" w:hAnsi="Times New Roman"/>
          <w:sz w:val="24"/>
          <w:szCs w:val="24"/>
        </w:rPr>
        <w:t xml:space="preserve">        </w:t>
      </w:r>
      <w:proofErr w:type="gramStart"/>
      <w:r w:rsidRPr="0077405A">
        <w:rPr>
          <w:rFonts w:ascii="Times New Roman" w:hAnsi="Times New Roman"/>
          <w:sz w:val="24"/>
          <w:szCs w:val="24"/>
        </w:rPr>
        <w:t>Sumber :</w:t>
      </w:r>
      <w:proofErr w:type="gramEnd"/>
      <w:r w:rsidRPr="0077405A">
        <w:rPr>
          <w:rFonts w:ascii="Times New Roman" w:hAnsi="Times New Roman"/>
          <w:sz w:val="24"/>
          <w:szCs w:val="24"/>
        </w:rPr>
        <w:t xml:space="preserve"> Olah Data Sekunder</w:t>
      </w:r>
    </w:p>
    <w:p w14:paraId="0BEF73AB" w14:textId="05CFF1A0" w:rsidR="00D93526" w:rsidRPr="0077405A" w:rsidRDefault="00D93526" w:rsidP="0077405A">
      <w:pPr>
        <w:tabs>
          <w:tab w:val="left" w:pos="1890"/>
        </w:tabs>
        <w:spacing w:after="0" w:line="240" w:lineRule="auto"/>
        <w:jc w:val="both"/>
        <w:rPr>
          <w:rFonts w:ascii="Times New Roman" w:hAnsi="Times New Roman"/>
          <w:sz w:val="24"/>
          <w:szCs w:val="24"/>
        </w:rPr>
      </w:pPr>
      <w:r w:rsidRPr="0077405A">
        <w:rPr>
          <w:rFonts w:ascii="Times New Roman" w:hAnsi="Times New Roman"/>
          <w:sz w:val="24"/>
          <w:szCs w:val="24"/>
        </w:rPr>
        <w:t>Tabel tersebut diatas menunjukkan bahwa nilai koefisien determinasi (</w:t>
      </w:r>
      <w:r w:rsidRPr="0077405A">
        <w:rPr>
          <w:rFonts w:ascii="Times New Roman" w:hAnsi="Times New Roman"/>
          <w:i/>
          <w:sz w:val="24"/>
          <w:szCs w:val="24"/>
        </w:rPr>
        <w:t>R square</w:t>
      </w:r>
      <w:r w:rsidRPr="0077405A">
        <w:rPr>
          <w:rFonts w:ascii="Times New Roman" w:hAnsi="Times New Roman"/>
          <w:sz w:val="24"/>
          <w:szCs w:val="24"/>
        </w:rPr>
        <w:t>) varabel ATO sebesar 0,042, artinya variabel bebas (</w:t>
      </w:r>
      <w:r w:rsidRPr="0077405A">
        <w:rPr>
          <w:rFonts w:ascii="Times New Roman" w:hAnsi="Times New Roman"/>
          <w:i/>
          <w:sz w:val="24"/>
          <w:szCs w:val="24"/>
        </w:rPr>
        <w:t>intellectual capital</w:t>
      </w:r>
      <w:r w:rsidRPr="0077405A">
        <w:rPr>
          <w:rFonts w:ascii="Times New Roman" w:hAnsi="Times New Roman"/>
          <w:sz w:val="24"/>
          <w:szCs w:val="24"/>
        </w:rPr>
        <w:t>) sebesar 4</w:t>
      </w:r>
      <w:proofErr w:type="gramStart"/>
      <w:r w:rsidRPr="0077405A">
        <w:rPr>
          <w:rFonts w:ascii="Times New Roman" w:hAnsi="Times New Roman"/>
          <w:sz w:val="24"/>
          <w:szCs w:val="24"/>
        </w:rPr>
        <w:t>,2</w:t>
      </w:r>
      <w:proofErr w:type="gramEnd"/>
      <w:r w:rsidRPr="0077405A">
        <w:rPr>
          <w:rFonts w:ascii="Times New Roman" w:hAnsi="Times New Roman"/>
          <w:sz w:val="24"/>
          <w:szCs w:val="24"/>
        </w:rPr>
        <w:t>% mampu menjelaskan variabel kinerja keuangan yang diukur dengan ATO</w:t>
      </w:r>
    </w:p>
    <w:p w14:paraId="57C9972F" w14:textId="71D43504" w:rsidR="00D93526" w:rsidRPr="0077405A" w:rsidRDefault="00D93526" w:rsidP="0077405A">
      <w:pPr>
        <w:tabs>
          <w:tab w:val="left" w:pos="1890"/>
        </w:tabs>
        <w:spacing w:after="0" w:line="240" w:lineRule="auto"/>
        <w:jc w:val="center"/>
        <w:rPr>
          <w:rFonts w:ascii="Times New Roman" w:hAnsi="Times New Roman"/>
          <w:sz w:val="24"/>
          <w:szCs w:val="24"/>
        </w:rPr>
      </w:pPr>
      <w:proofErr w:type="gramStart"/>
      <w:r w:rsidRPr="0077405A">
        <w:rPr>
          <w:rFonts w:ascii="Times New Roman" w:hAnsi="Times New Roman"/>
          <w:sz w:val="24"/>
          <w:szCs w:val="24"/>
        </w:rPr>
        <w:t>Tabel 1</w:t>
      </w:r>
      <w:r w:rsidR="007A6433" w:rsidRPr="0077405A">
        <w:rPr>
          <w:rFonts w:ascii="Times New Roman" w:hAnsi="Times New Roman"/>
          <w:sz w:val="24"/>
          <w:szCs w:val="24"/>
        </w:rPr>
        <w:t>.7</w:t>
      </w:r>
      <w:r w:rsidRPr="0077405A">
        <w:rPr>
          <w:rFonts w:ascii="Times New Roman" w:hAnsi="Times New Roman"/>
          <w:sz w:val="24"/>
          <w:szCs w:val="24"/>
        </w:rPr>
        <w:t>.</w:t>
      </w:r>
      <w:proofErr w:type="gramEnd"/>
      <w:r w:rsidRPr="0077405A">
        <w:rPr>
          <w:rFonts w:ascii="Times New Roman" w:hAnsi="Times New Roman"/>
          <w:sz w:val="24"/>
          <w:szCs w:val="24"/>
        </w:rPr>
        <w:t xml:space="preserve"> Hasil Uji Koefisien Determinasi (R</w:t>
      </w:r>
      <w:r w:rsidRPr="0077405A">
        <w:rPr>
          <w:rFonts w:ascii="Times New Roman" w:hAnsi="Times New Roman"/>
          <w:sz w:val="24"/>
          <w:szCs w:val="24"/>
          <w:vertAlign w:val="superscript"/>
        </w:rPr>
        <w:t>2</w:t>
      </w:r>
      <w:r w:rsidRPr="0077405A">
        <w:rPr>
          <w:rFonts w:ascii="Times New Roman" w:hAnsi="Times New Roman"/>
          <w:sz w:val="24"/>
          <w:szCs w:val="24"/>
        </w:rPr>
        <w:t>) Variabel ATO</w:t>
      </w:r>
    </w:p>
    <w:p w14:paraId="6BB9CB26" w14:textId="59D2A106" w:rsidR="00D93526" w:rsidRPr="0077405A" w:rsidRDefault="00D93526" w:rsidP="0077405A">
      <w:pPr>
        <w:spacing w:after="0" w:line="240" w:lineRule="auto"/>
        <w:jc w:val="both"/>
        <w:rPr>
          <w:rFonts w:ascii="Times New Roman" w:hAnsi="Times New Roman"/>
          <w:b/>
          <w:sz w:val="24"/>
          <w:szCs w:val="24"/>
        </w:rPr>
      </w:pPr>
      <w:r w:rsidRPr="0077405A">
        <w:rPr>
          <w:rFonts w:ascii="Times New Roman" w:hAnsi="Times New Roman"/>
          <w:noProof/>
          <w:sz w:val="24"/>
          <w:szCs w:val="24"/>
        </w:rPr>
        <w:drawing>
          <wp:anchor distT="0" distB="0" distL="114300" distR="114300" simplePos="0" relativeHeight="251660288" behindDoc="0" locked="0" layoutInCell="1" allowOverlap="1" wp14:anchorId="2BAA36A5" wp14:editId="499A2544">
            <wp:simplePos x="0" y="0"/>
            <wp:positionH relativeFrom="column">
              <wp:posOffset>1173892</wp:posOffset>
            </wp:positionH>
            <wp:positionV relativeFrom="paragraph">
              <wp:posOffset>96314</wp:posOffset>
            </wp:positionV>
            <wp:extent cx="3583305" cy="840260"/>
            <wp:effectExtent l="0" t="0" r="0" b="0"/>
            <wp:wrapNone/>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3305" cy="840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37248" w14:textId="77777777" w:rsidR="00D93526" w:rsidRPr="0077405A" w:rsidRDefault="00D93526" w:rsidP="0077405A">
      <w:pPr>
        <w:spacing w:after="0" w:line="240" w:lineRule="auto"/>
        <w:jc w:val="both"/>
        <w:rPr>
          <w:rFonts w:ascii="Times New Roman" w:hAnsi="Times New Roman"/>
          <w:b/>
          <w:sz w:val="24"/>
          <w:szCs w:val="24"/>
        </w:rPr>
      </w:pPr>
    </w:p>
    <w:p w14:paraId="64EE532E" w14:textId="77777777" w:rsidR="0077405A" w:rsidRDefault="0077405A" w:rsidP="0077405A">
      <w:pPr>
        <w:spacing w:after="0" w:line="240" w:lineRule="auto"/>
        <w:jc w:val="both"/>
        <w:rPr>
          <w:rFonts w:ascii="Times New Roman" w:hAnsi="Times New Roman"/>
          <w:sz w:val="24"/>
          <w:szCs w:val="24"/>
          <w:lang w:val="id-ID"/>
        </w:rPr>
      </w:pPr>
    </w:p>
    <w:p w14:paraId="25FA0339" w14:textId="77777777" w:rsidR="0077405A" w:rsidRDefault="0077405A" w:rsidP="0077405A">
      <w:pPr>
        <w:spacing w:after="0" w:line="240" w:lineRule="auto"/>
        <w:jc w:val="both"/>
        <w:rPr>
          <w:rFonts w:ascii="Times New Roman" w:hAnsi="Times New Roman"/>
          <w:sz w:val="24"/>
          <w:szCs w:val="24"/>
          <w:lang w:val="id-ID"/>
        </w:rPr>
      </w:pPr>
    </w:p>
    <w:p w14:paraId="035A70AF" w14:textId="77777777" w:rsidR="0077405A" w:rsidRDefault="0077405A" w:rsidP="0077405A">
      <w:pPr>
        <w:spacing w:after="0" w:line="240" w:lineRule="auto"/>
        <w:jc w:val="both"/>
        <w:rPr>
          <w:rFonts w:ascii="Times New Roman" w:hAnsi="Times New Roman"/>
          <w:sz w:val="24"/>
          <w:szCs w:val="24"/>
          <w:lang w:val="id-ID"/>
        </w:rPr>
      </w:pPr>
    </w:p>
    <w:p w14:paraId="3FA1AE49" w14:textId="77777777" w:rsidR="0077405A" w:rsidRDefault="0077405A" w:rsidP="0077405A">
      <w:pPr>
        <w:spacing w:after="0" w:line="240" w:lineRule="auto"/>
        <w:jc w:val="both"/>
        <w:rPr>
          <w:rFonts w:ascii="Times New Roman" w:hAnsi="Times New Roman"/>
          <w:sz w:val="24"/>
          <w:szCs w:val="24"/>
          <w:lang w:val="id-ID"/>
        </w:rPr>
      </w:pPr>
    </w:p>
    <w:p w14:paraId="13AF5417" w14:textId="5B5C5C6F" w:rsidR="00D93526" w:rsidRPr="0077405A" w:rsidRDefault="00D93526" w:rsidP="0077405A">
      <w:pPr>
        <w:spacing w:after="0" w:line="240" w:lineRule="auto"/>
        <w:jc w:val="both"/>
        <w:rPr>
          <w:rFonts w:ascii="Times New Roman" w:hAnsi="Times New Roman"/>
          <w:b/>
          <w:sz w:val="24"/>
          <w:szCs w:val="24"/>
        </w:rPr>
      </w:pPr>
      <w:r w:rsidRPr="0077405A">
        <w:rPr>
          <w:rFonts w:ascii="Times New Roman" w:hAnsi="Times New Roman"/>
          <w:sz w:val="24"/>
          <w:szCs w:val="24"/>
        </w:rPr>
        <w:t xml:space="preserve">                               </w:t>
      </w:r>
      <w:proofErr w:type="gramStart"/>
      <w:r w:rsidRPr="0077405A">
        <w:rPr>
          <w:rFonts w:ascii="Times New Roman" w:hAnsi="Times New Roman"/>
          <w:sz w:val="24"/>
          <w:szCs w:val="24"/>
        </w:rPr>
        <w:t>Sumber :</w:t>
      </w:r>
      <w:proofErr w:type="gramEnd"/>
      <w:r w:rsidRPr="0077405A">
        <w:rPr>
          <w:rFonts w:ascii="Times New Roman" w:hAnsi="Times New Roman"/>
          <w:sz w:val="24"/>
          <w:szCs w:val="24"/>
        </w:rPr>
        <w:t xml:space="preserve"> Olah Data Sekunder</w:t>
      </w:r>
    </w:p>
    <w:p w14:paraId="067F8088" w14:textId="465C0C49" w:rsidR="00AB6522" w:rsidRPr="0077405A" w:rsidRDefault="00D93526" w:rsidP="0077405A">
      <w:pPr>
        <w:tabs>
          <w:tab w:val="left" w:pos="1890"/>
        </w:tabs>
        <w:spacing w:after="0" w:line="240" w:lineRule="auto"/>
        <w:jc w:val="both"/>
        <w:rPr>
          <w:rFonts w:ascii="Times New Roman" w:hAnsi="Times New Roman"/>
          <w:b/>
          <w:sz w:val="24"/>
          <w:szCs w:val="24"/>
        </w:rPr>
      </w:pPr>
      <w:r w:rsidRPr="0077405A">
        <w:rPr>
          <w:rFonts w:ascii="Times New Roman" w:hAnsi="Times New Roman"/>
          <w:sz w:val="24"/>
          <w:szCs w:val="24"/>
        </w:rPr>
        <w:t>Tabel tersebut diatas menunjukkan bahwa N</w:t>
      </w:r>
      <w:r w:rsidR="00B91186" w:rsidRPr="0077405A">
        <w:rPr>
          <w:rFonts w:ascii="Times New Roman" w:hAnsi="Times New Roman"/>
          <w:sz w:val="24"/>
          <w:szCs w:val="24"/>
        </w:rPr>
        <w:t>ilai koefisien determinasi (</w:t>
      </w:r>
      <w:r w:rsidR="00B91186" w:rsidRPr="0077405A">
        <w:rPr>
          <w:rFonts w:ascii="Times New Roman" w:hAnsi="Times New Roman"/>
          <w:i/>
          <w:sz w:val="24"/>
          <w:szCs w:val="24"/>
        </w:rPr>
        <w:t>R square</w:t>
      </w:r>
      <w:r w:rsidR="00B91186" w:rsidRPr="0077405A">
        <w:rPr>
          <w:rFonts w:ascii="Times New Roman" w:hAnsi="Times New Roman"/>
          <w:sz w:val="24"/>
          <w:szCs w:val="24"/>
        </w:rPr>
        <w:t>) variabel GR sebesar 0,</w:t>
      </w:r>
      <w:r w:rsidR="00485867" w:rsidRPr="0077405A">
        <w:rPr>
          <w:rFonts w:ascii="Times New Roman" w:hAnsi="Times New Roman"/>
          <w:sz w:val="24"/>
          <w:szCs w:val="24"/>
        </w:rPr>
        <w:t>00</w:t>
      </w:r>
      <w:r w:rsidR="00B91186" w:rsidRPr="0077405A">
        <w:rPr>
          <w:rFonts w:ascii="Times New Roman" w:hAnsi="Times New Roman"/>
          <w:sz w:val="24"/>
          <w:szCs w:val="24"/>
        </w:rPr>
        <w:t>4, artinya variabel bebas (</w:t>
      </w:r>
      <w:r w:rsidR="00B91186" w:rsidRPr="0077405A">
        <w:rPr>
          <w:rFonts w:ascii="Times New Roman" w:hAnsi="Times New Roman"/>
          <w:i/>
          <w:sz w:val="24"/>
          <w:szCs w:val="24"/>
        </w:rPr>
        <w:t>intellectual capital</w:t>
      </w:r>
      <w:r w:rsidR="00B91186" w:rsidRPr="0077405A">
        <w:rPr>
          <w:rFonts w:ascii="Times New Roman" w:hAnsi="Times New Roman"/>
          <w:sz w:val="24"/>
          <w:szCs w:val="24"/>
        </w:rPr>
        <w:t>) sebesar 4</w:t>
      </w:r>
      <w:proofErr w:type="gramStart"/>
      <w:r w:rsidR="00B91186" w:rsidRPr="0077405A">
        <w:rPr>
          <w:rFonts w:ascii="Times New Roman" w:hAnsi="Times New Roman"/>
          <w:sz w:val="24"/>
          <w:szCs w:val="24"/>
        </w:rPr>
        <w:t>,2</w:t>
      </w:r>
      <w:proofErr w:type="gramEnd"/>
      <w:r w:rsidR="00B91186" w:rsidRPr="0077405A">
        <w:rPr>
          <w:rFonts w:ascii="Times New Roman" w:hAnsi="Times New Roman"/>
          <w:sz w:val="24"/>
          <w:szCs w:val="24"/>
        </w:rPr>
        <w:t xml:space="preserve">% </w:t>
      </w:r>
      <w:r w:rsidR="00074CB4" w:rsidRPr="0077405A">
        <w:rPr>
          <w:rFonts w:ascii="Times New Roman" w:hAnsi="Times New Roman"/>
          <w:sz w:val="24"/>
          <w:szCs w:val="24"/>
        </w:rPr>
        <w:t>mampu</w:t>
      </w:r>
      <w:r w:rsidR="00B91186" w:rsidRPr="0077405A">
        <w:rPr>
          <w:rFonts w:ascii="Times New Roman" w:hAnsi="Times New Roman"/>
          <w:sz w:val="24"/>
          <w:szCs w:val="24"/>
        </w:rPr>
        <w:t xml:space="preserve"> menjelaskan variabel kinerja keuangan yang diukur deng</w:t>
      </w:r>
      <w:r w:rsidR="00485867" w:rsidRPr="0077405A">
        <w:rPr>
          <w:rFonts w:ascii="Times New Roman" w:hAnsi="Times New Roman"/>
          <w:sz w:val="24"/>
          <w:szCs w:val="24"/>
        </w:rPr>
        <w:t>an GR</w:t>
      </w:r>
    </w:p>
    <w:p w14:paraId="011A42C4" w14:textId="1DA197F0" w:rsidR="009C14C7" w:rsidRPr="0077405A" w:rsidRDefault="0077405A" w:rsidP="0077405A">
      <w:pPr>
        <w:pStyle w:val="NoSpacing"/>
        <w:jc w:val="both"/>
        <w:rPr>
          <w:b/>
          <w:szCs w:val="24"/>
        </w:rPr>
      </w:pPr>
      <w:r w:rsidRPr="0077405A">
        <w:rPr>
          <w:b/>
          <w:szCs w:val="24"/>
        </w:rPr>
        <w:t>Pembahasan</w:t>
      </w:r>
    </w:p>
    <w:p w14:paraId="67800449" w14:textId="77777777" w:rsidR="00426BEA" w:rsidRPr="0077405A" w:rsidRDefault="00426BEA" w:rsidP="0077405A">
      <w:pPr>
        <w:tabs>
          <w:tab w:val="left" w:pos="1501"/>
        </w:tabs>
        <w:spacing w:after="0" w:line="240" w:lineRule="auto"/>
        <w:jc w:val="both"/>
        <w:rPr>
          <w:rFonts w:ascii="Times New Roman" w:hAnsi="Times New Roman"/>
          <w:b/>
          <w:sz w:val="24"/>
          <w:szCs w:val="24"/>
        </w:rPr>
      </w:pPr>
      <w:r w:rsidRPr="0077405A">
        <w:rPr>
          <w:rFonts w:ascii="Times New Roman" w:hAnsi="Times New Roman"/>
          <w:b/>
          <w:sz w:val="24"/>
          <w:szCs w:val="24"/>
        </w:rPr>
        <w:t xml:space="preserve">Pengaruh </w:t>
      </w:r>
      <w:r w:rsidRPr="0077405A">
        <w:rPr>
          <w:rFonts w:ascii="Times New Roman" w:hAnsi="Times New Roman"/>
          <w:b/>
          <w:i/>
          <w:sz w:val="24"/>
          <w:szCs w:val="24"/>
        </w:rPr>
        <w:t>Intellectual Capital</w:t>
      </w:r>
      <w:r w:rsidRPr="0077405A">
        <w:rPr>
          <w:rFonts w:ascii="Times New Roman" w:hAnsi="Times New Roman"/>
          <w:b/>
          <w:sz w:val="24"/>
          <w:szCs w:val="24"/>
        </w:rPr>
        <w:t xml:space="preserve"> Terhadap Kinerja Keuangan yang Diukur dengan </w:t>
      </w:r>
      <w:r w:rsidRPr="0077405A">
        <w:rPr>
          <w:rFonts w:ascii="Times New Roman" w:hAnsi="Times New Roman"/>
          <w:b/>
          <w:i/>
          <w:sz w:val="24"/>
          <w:szCs w:val="24"/>
        </w:rPr>
        <w:t>Return on Equity</w:t>
      </w:r>
      <w:r w:rsidRPr="0077405A">
        <w:rPr>
          <w:rFonts w:ascii="Times New Roman" w:hAnsi="Times New Roman"/>
          <w:b/>
          <w:sz w:val="24"/>
          <w:szCs w:val="24"/>
        </w:rPr>
        <w:t xml:space="preserve"> (ROE)</w:t>
      </w:r>
    </w:p>
    <w:p w14:paraId="35314F5F" w14:textId="77777777" w:rsidR="00426BEA" w:rsidRPr="0077405A" w:rsidRDefault="00426BEA" w:rsidP="0077405A">
      <w:pPr>
        <w:spacing w:after="0" w:line="240" w:lineRule="auto"/>
        <w:ind w:firstLine="720"/>
        <w:jc w:val="both"/>
        <w:rPr>
          <w:rFonts w:ascii="Times New Roman" w:hAnsi="Times New Roman"/>
          <w:b/>
          <w:sz w:val="24"/>
          <w:szCs w:val="24"/>
        </w:rPr>
      </w:pPr>
      <w:r w:rsidRPr="0077405A">
        <w:rPr>
          <w:rFonts w:ascii="Times New Roman" w:hAnsi="Times New Roman"/>
          <w:sz w:val="24"/>
          <w:szCs w:val="24"/>
        </w:rPr>
        <w:t xml:space="preserve">Untuk membuktikan apakah </w:t>
      </w:r>
      <w:r w:rsidRPr="0077405A">
        <w:rPr>
          <w:rFonts w:ascii="Times New Roman" w:hAnsi="Times New Roman"/>
          <w:i/>
          <w:sz w:val="24"/>
          <w:szCs w:val="24"/>
        </w:rPr>
        <w:t>intellectual capital</w:t>
      </w:r>
      <w:r w:rsidRPr="0077405A">
        <w:rPr>
          <w:rFonts w:ascii="Times New Roman" w:hAnsi="Times New Roman"/>
          <w:sz w:val="24"/>
          <w:szCs w:val="24"/>
        </w:rPr>
        <w:t xml:space="preserve"> berpengaruh atau tidak terhadap kinerja keuangan yang diukur dengan ROE dapat dilihat dari hasil </w:t>
      </w:r>
      <w:r w:rsidRPr="0077405A">
        <w:rPr>
          <w:rFonts w:ascii="Times New Roman" w:hAnsi="Times New Roman"/>
          <w:i/>
          <w:sz w:val="24"/>
          <w:szCs w:val="24"/>
        </w:rPr>
        <w:t>output</w:t>
      </w:r>
      <w:r w:rsidRPr="0077405A">
        <w:rPr>
          <w:rFonts w:ascii="Times New Roman" w:hAnsi="Times New Roman"/>
          <w:sz w:val="24"/>
          <w:szCs w:val="24"/>
        </w:rPr>
        <w:t xml:space="preserve"> SPSS.  </w:t>
      </w:r>
      <w:proofErr w:type="gramStart"/>
      <w:r w:rsidRPr="0077405A">
        <w:rPr>
          <w:rFonts w:ascii="Times New Roman" w:hAnsi="Times New Roman"/>
          <w:sz w:val="24"/>
          <w:szCs w:val="24"/>
        </w:rPr>
        <w:t>Berdasarkan hasil uji T diketahui bahwa nilai t hitung sebesar 3,876 dan nilai t tabel sebesar 2,004 (t hitung ≥ t tabel), sedangkan nilai signifikansi sebesar 0,000.</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Maka dapat diperoleh kesimpulan Ho</w:t>
      </w:r>
      <w:r w:rsidRPr="0077405A">
        <w:rPr>
          <w:rFonts w:ascii="Times New Roman" w:hAnsi="Times New Roman"/>
          <w:sz w:val="24"/>
          <w:szCs w:val="24"/>
          <w:vertAlign w:val="subscript"/>
        </w:rPr>
        <w:t xml:space="preserve">1 </w:t>
      </w:r>
      <w:r w:rsidRPr="0077405A">
        <w:rPr>
          <w:rFonts w:ascii="Times New Roman" w:hAnsi="Times New Roman"/>
          <w:sz w:val="24"/>
          <w:szCs w:val="24"/>
        </w:rPr>
        <w:t>ditolak dan Ha</w:t>
      </w:r>
      <w:r w:rsidRPr="0077405A">
        <w:rPr>
          <w:rFonts w:ascii="Times New Roman" w:hAnsi="Times New Roman"/>
          <w:sz w:val="24"/>
          <w:szCs w:val="24"/>
          <w:vertAlign w:val="subscript"/>
        </w:rPr>
        <w:t xml:space="preserve">1 </w:t>
      </w:r>
      <w:r w:rsidRPr="0077405A">
        <w:rPr>
          <w:rFonts w:ascii="Times New Roman" w:hAnsi="Times New Roman"/>
          <w:sz w:val="24"/>
          <w:szCs w:val="24"/>
        </w:rPr>
        <w:t>diterima yaitu “</w:t>
      </w:r>
      <w:r w:rsidRPr="0077405A">
        <w:rPr>
          <w:rFonts w:ascii="Times New Roman" w:hAnsi="Times New Roman"/>
          <w:i/>
          <w:sz w:val="24"/>
          <w:szCs w:val="24"/>
        </w:rPr>
        <w:t>intellectual capital</w:t>
      </w:r>
      <w:r w:rsidRPr="0077405A">
        <w:rPr>
          <w:rFonts w:ascii="Times New Roman" w:hAnsi="Times New Roman"/>
          <w:sz w:val="24"/>
          <w:szCs w:val="24"/>
        </w:rPr>
        <w:t xml:space="preserve"> berpengaruh secara positif terhadap kinerja keuangan yang diukur dengan </w:t>
      </w:r>
      <w:r w:rsidRPr="0077405A">
        <w:rPr>
          <w:rFonts w:ascii="Times New Roman" w:hAnsi="Times New Roman"/>
          <w:i/>
          <w:sz w:val="24"/>
          <w:szCs w:val="24"/>
        </w:rPr>
        <w:t>Return on Equity</w:t>
      </w:r>
      <w:r w:rsidRPr="0077405A">
        <w:rPr>
          <w:rFonts w:ascii="Times New Roman" w:hAnsi="Times New Roman"/>
          <w:sz w:val="24"/>
          <w:szCs w:val="24"/>
        </w:rPr>
        <w:t xml:space="preserve"> (ROE)”.</w:t>
      </w:r>
      <w:proofErr w:type="gramEnd"/>
      <w:r w:rsidRPr="0077405A">
        <w:rPr>
          <w:rFonts w:ascii="Times New Roman" w:hAnsi="Times New Roman"/>
          <w:sz w:val="24"/>
          <w:szCs w:val="24"/>
        </w:rPr>
        <w:t xml:space="preserve"> Pemanfaatan komponen </w:t>
      </w:r>
      <w:r w:rsidRPr="0077405A">
        <w:rPr>
          <w:rFonts w:ascii="Times New Roman" w:hAnsi="Times New Roman"/>
          <w:i/>
          <w:sz w:val="24"/>
          <w:szCs w:val="24"/>
        </w:rPr>
        <w:t>intellectual capital</w:t>
      </w:r>
      <w:r w:rsidRPr="0077405A">
        <w:rPr>
          <w:rFonts w:ascii="Times New Roman" w:hAnsi="Times New Roman"/>
          <w:sz w:val="24"/>
          <w:szCs w:val="24"/>
        </w:rPr>
        <w:t xml:space="preserve"> yang baik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berdampak pada kinerja para karyawan, sehingga akan meningkatkan profitabilitas perusahaan. Hasil penelitian ini juga didukung oleh penelitian yang dilakukan oleh Wijayani (2017) yang menyatakan bahwa </w:t>
      </w:r>
      <w:r w:rsidRPr="0077405A">
        <w:rPr>
          <w:rFonts w:ascii="Times New Roman" w:hAnsi="Times New Roman"/>
          <w:i/>
          <w:sz w:val="24"/>
          <w:szCs w:val="24"/>
        </w:rPr>
        <w:t>intellectual capital</w:t>
      </w:r>
      <w:r w:rsidRPr="0077405A">
        <w:rPr>
          <w:rFonts w:ascii="Times New Roman" w:hAnsi="Times New Roman"/>
          <w:sz w:val="24"/>
          <w:szCs w:val="24"/>
        </w:rPr>
        <w:t xml:space="preserve"> berpengaruh secara positif terhadap kinerja keuangan yang diukur dengan </w:t>
      </w:r>
      <w:r w:rsidRPr="0077405A">
        <w:rPr>
          <w:rFonts w:ascii="Times New Roman" w:hAnsi="Times New Roman"/>
          <w:i/>
          <w:sz w:val="24"/>
          <w:szCs w:val="24"/>
        </w:rPr>
        <w:t xml:space="preserve">Return </w:t>
      </w:r>
      <w:proofErr w:type="gramStart"/>
      <w:r w:rsidRPr="0077405A">
        <w:rPr>
          <w:rFonts w:ascii="Times New Roman" w:hAnsi="Times New Roman"/>
          <w:i/>
          <w:sz w:val="24"/>
          <w:szCs w:val="24"/>
        </w:rPr>
        <w:t>On</w:t>
      </w:r>
      <w:proofErr w:type="gramEnd"/>
      <w:r w:rsidRPr="0077405A">
        <w:rPr>
          <w:rFonts w:ascii="Times New Roman" w:hAnsi="Times New Roman"/>
          <w:i/>
          <w:sz w:val="24"/>
          <w:szCs w:val="24"/>
        </w:rPr>
        <w:t xml:space="preserve"> Equity</w:t>
      </w:r>
      <w:r w:rsidRPr="0077405A">
        <w:rPr>
          <w:rFonts w:ascii="Times New Roman" w:hAnsi="Times New Roman"/>
          <w:sz w:val="24"/>
          <w:szCs w:val="24"/>
        </w:rPr>
        <w:t xml:space="preserve"> (ROE)</w:t>
      </w:r>
    </w:p>
    <w:p w14:paraId="3FBEAF33" w14:textId="77777777" w:rsidR="00426BEA" w:rsidRPr="0077405A" w:rsidRDefault="00426BEA" w:rsidP="0077405A">
      <w:pPr>
        <w:tabs>
          <w:tab w:val="left" w:pos="1501"/>
        </w:tabs>
        <w:spacing w:after="0" w:line="240" w:lineRule="auto"/>
        <w:jc w:val="both"/>
        <w:rPr>
          <w:rFonts w:ascii="Times New Roman" w:hAnsi="Times New Roman"/>
          <w:b/>
          <w:sz w:val="24"/>
          <w:szCs w:val="24"/>
        </w:rPr>
      </w:pPr>
      <w:r w:rsidRPr="0077405A">
        <w:rPr>
          <w:rFonts w:ascii="Times New Roman" w:hAnsi="Times New Roman"/>
          <w:b/>
          <w:sz w:val="24"/>
          <w:szCs w:val="24"/>
        </w:rPr>
        <w:t xml:space="preserve">Pengaruh </w:t>
      </w:r>
      <w:r w:rsidRPr="0077405A">
        <w:rPr>
          <w:rFonts w:ascii="Times New Roman" w:hAnsi="Times New Roman"/>
          <w:b/>
          <w:i/>
          <w:sz w:val="24"/>
          <w:szCs w:val="24"/>
        </w:rPr>
        <w:t>Intellectual Capital</w:t>
      </w:r>
      <w:r w:rsidRPr="0077405A">
        <w:rPr>
          <w:rFonts w:ascii="Times New Roman" w:hAnsi="Times New Roman"/>
          <w:b/>
          <w:sz w:val="24"/>
          <w:szCs w:val="24"/>
        </w:rPr>
        <w:t xml:space="preserve"> Terhadap Kinerja Keuangan yang Diukur dengan </w:t>
      </w:r>
      <w:r w:rsidRPr="0077405A">
        <w:rPr>
          <w:rFonts w:ascii="Times New Roman" w:hAnsi="Times New Roman"/>
          <w:b/>
          <w:i/>
          <w:sz w:val="24"/>
          <w:szCs w:val="24"/>
        </w:rPr>
        <w:t xml:space="preserve">Asset Turn </w:t>
      </w:r>
      <w:proofErr w:type="gramStart"/>
      <w:r w:rsidRPr="0077405A">
        <w:rPr>
          <w:rFonts w:ascii="Times New Roman" w:hAnsi="Times New Roman"/>
          <w:b/>
          <w:i/>
          <w:sz w:val="24"/>
          <w:szCs w:val="24"/>
        </w:rPr>
        <w:t>Over</w:t>
      </w:r>
      <w:proofErr w:type="gramEnd"/>
      <w:r w:rsidRPr="0077405A">
        <w:rPr>
          <w:rFonts w:ascii="Times New Roman" w:hAnsi="Times New Roman"/>
          <w:b/>
          <w:sz w:val="24"/>
          <w:szCs w:val="24"/>
        </w:rPr>
        <w:t xml:space="preserve"> (ATO)</w:t>
      </w:r>
    </w:p>
    <w:p w14:paraId="11542081" w14:textId="45E2D2F0" w:rsidR="00426BEA" w:rsidRPr="0077405A" w:rsidRDefault="00426BEA" w:rsidP="0077405A">
      <w:pPr>
        <w:spacing w:after="0" w:line="240" w:lineRule="auto"/>
        <w:ind w:firstLine="720"/>
        <w:jc w:val="both"/>
        <w:rPr>
          <w:rFonts w:ascii="Times New Roman" w:hAnsi="Times New Roman"/>
          <w:b/>
          <w:sz w:val="24"/>
          <w:szCs w:val="24"/>
        </w:rPr>
      </w:pPr>
      <w:r w:rsidRPr="0077405A">
        <w:rPr>
          <w:rFonts w:ascii="Times New Roman" w:hAnsi="Times New Roman"/>
          <w:sz w:val="24"/>
          <w:szCs w:val="24"/>
        </w:rPr>
        <w:t xml:space="preserve">Hasil penelitian ini menunjukkan bahwa </w:t>
      </w:r>
      <w:r w:rsidRPr="0077405A">
        <w:rPr>
          <w:rFonts w:ascii="Times New Roman" w:hAnsi="Times New Roman"/>
          <w:i/>
          <w:sz w:val="24"/>
          <w:szCs w:val="24"/>
        </w:rPr>
        <w:t>intellectual capital</w:t>
      </w:r>
      <w:r w:rsidRPr="0077405A">
        <w:rPr>
          <w:rFonts w:ascii="Times New Roman" w:hAnsi="Times New Roman"/>
          <w:sz w:val="24"/>
          <w:szCs w:val="24"/>
        </w:rPr>
        <w:t xml:space="preserve"> tidak berpengaruh secara positif terhadap kinerja keuangan yang diukur dengan </w:t>
      </w:r>
      <w:r w:rsidRPr="0077405A">
        <w:rPr>
          <w:rFonts w:ascii="Times New Roman" w:hAnsi="Times New Roman"/>
          <w:i/>
          <w:sz w:val="24"/>
          <w:szCs w:val="24"/>
        </w:rPr>
        <w:t>Asset Turn Over</w:t>
      </w:r>
      <w:r w:rsidRPr="0077405A">
        <w:rPr>
          <w:rFonts w:ascii="Times New Roman" w:hAnsi="Times New Roman"/>
          <w:sz w:val="24"/>
          <w:szCs w:val="24"/>
        </w:rPr>
        <w:t xml:space="preserve"> (ATO), karena </w:t>
      </w:r>
      <w:r w:rsidR="00D94B22" w:rsidRPr="0077405A">
        <w:rPr>
          <w:rFonts w:ascii="Times New Roman" w:hAnsi="Times New Roman"/>
          <w:sz w:val="24"/>
          <w:szCs w:val="24"/>
        </w:rPr>
        <w:t xml:space="preserve">berdasarkan hasil uji T diketahui bahwa nilai t hitung sebesar 1,626 dan nilai t tabel sebesar 1,999 (t hitung ≤ t tabel) dan </w:t>
      </w:r>
      <w:r w:rsidRPr="0077405A">
        <w:rPr>
          <w:rFonts w:ascii="Times New Roman" w:hAnsi="Times New Roman"/>
          <w:sz w:val="24"/>
          <w:szCs w:val="24"/>
        </w:rPr>
        <w:t xml:space="preserve">nilai signifikansi lebih besar dari 0,05. Hasil penelitian ini didukung dengan penelitian yang dilakukan oleh Supriatna </w:t>
      </w:r>
      <w:r w:rsidRPr="0077405A">
        <w:rPr>
          <w:rFonts w:ascii="Times New Roman" w:hAnsi="Times New Roman"/>
          <w:i/>
          <w:sz w:val="24"/>
          <w:szCs w:val="24"/>
        </w:rPr>
        <w:t xml:space="preserve">et al </w:t>
      </w:r>
      <w:r w:rsidRPr="0077405A">
        <w:rPr>
          <w:rFonts w:ascii="Times New Roman" w:hAnsi="Times New Roman"/>
          <w:sz w:val="24"/>
          <w:szCs w:val="24"/>
        </w:rPr>
        <w:t xml:space="preserve">(2013) dan Santoso </w:t>
      </w:r>
      <w:r w:rsidRPr="0077405A">
        <w:rPr>
          <w:rFonts w:ascii="Times New Roman" w:hAnsi="Times New Roman"/>
          <w:i/>
          <w:sz w:val="24"/>
          <w:szCs w:val="24"/>
        </w:rPr>
        <w:t>et al</w:t>
      </w:r>
      <w:r w:rsidRPr="0077405A">
        <w:rPr>
          <w:rFonts w:ascii="Times New Roman" w:hAnsi="Times New Roman"/>
          <w:sz w:val="24"/>
          <w:szCs w:val="24"/>
        </w:rPr>
        <w:t xml:space="preserve"> (2017) yang menghasilkan kesimpulan bahwa </w:t>
      </w:r>
      <w:r w:rsidRPr="0077405A">
        <w:rPr>
          <w:rFonts w:ascii="Times New Roman" w:hAnsi="Times New Roman"/>
          <w:i/>
          <w:sz w:val="24"/>
          <w:szCs w:val="24"/>
        </w:rPr>
        <w:t>intellectual capital</w:t>
      </w:r>
      <w:r w:rsidRPr="0077405A">
        <w:rPr>
          <w:rFonts w:ascii="Times New Roman" w:hAnsi="Times New Roman"/>
          <w:sz w:val="24"/>
          <w:szCs w:val="24"/>
        </w:rPr>
        <w:t xml:space="preserve"> berpengaruh secara negatif terhadap produktivitas (ATO). Pengaruh negatif yang terjadi karena perusahaan telah menganggarkan </w:t>
      </w:r>
      <w:r w:rsidRPr="0077405A">
        <w:rPr>
          <w:rFonts w:ascii="Times New Roman" w:hAnsi="Times New Roman"/>
          <w:sz w:val="24"/>
          <w:szCs w:val="24"/>
        </w:rPr>
        <w:lastRenderedPageBreak/>
        <w:t xml:space="preserve">beban karyawan yang tinggi berharap </w:t>
      </w:r>
      <w:proofErr w:type="gramStart"/>
      <w:r w:rsidRPr="0077405A">
        <w:rPr>
          <w:rFonts w:ascii="Times New Roman" w:hAnsi="Times New Roman"/>
          <w:sz w:val="24"/>
          <w:szCs w:val="24"/>
        </w:rPr>
        <w:t>akan</w:t>
      </w:r>
      <w:proofErr w:type="gramEnd"/>
      <w:r w:rsidRPr="0077405A">
        <w:rPr>
          <w:rFonts w:ascii="Times New Roman" w:hAnsi="Times New Roman"/>
          <w:sz w:val="24"/>
          <w:szCs w:val="24"/>
        </w:rPr>
        <w:t xml:space="preserve"> mendapatkan </w:t>
      </w:r>
      <w:r w:rsidRPr="0077405A">
        <w:rPr>
          <w:rFonts w:ascii="Times New Roman" w:hAnsi="Times New Roman"/>
          <w:i/>
          <w:sz w:val="24"/>
          <w:szCs w:val="24"/>
        </w:rPr>
        <w:t>value added</w:t>
      </w:r>
      <w:r w:rsidRPr="0077405A">
        <w:rPr>
          <w:rFonts w:ascii="Times New Roman" w:hAnsi="Times New Roman"/>
          <w:sz w:val="24"/>
          <w:szCs w:val="24"/>
        </w:rPr>
        <w:t xml:space="preserve"> yang tinggi dari karyawan, tetapi anggaran yang tinggi tidak diimbangi dengan pelatihan dan </w:t>
      </w:r>
      <w:r w:rsidRPr="0077405A">
        <w:rPr>
          <w:rFonts w:ascii="Times New Roman" w:hAnsi="Times New Roman"/>
          <w:i/>
          <w:sz w:val="24"/>
          <w:szCs w:val="24"/>
        </w:rPr>
        <w:t>training</w:t>
      </w:r>
      <w:r w:rsidRPr="0077405A">
        <w:rPr>
          <w:rFonts w:ascii="Times New Roman" w:hAnsi="Times New Roman"/>
          <w:sz w:val="24"/>
          <w:szCs w:val="24"/>
        </w:rPr>
        <w:t xml:space="preserve"> justru akan menurunkan produktivitas perusahaan (Supriatna </w:t>
      </w:r>
      <w:r w:rsidRPr="0077405A">
        <w:rPr>
          <w:rFonts w:ascii="Times New Roman" w:hAnsi="Times New Roman"/>
          <w:i/>
          <w:sz w:val="24"/>
          <w:szCs w:val="24"/>
        </w:rPr>
        <w:t>et al</w:t>
      </w:r>
      <w:r w:rsidRPr="0077405A">
        <w:rPr>
          <w:rFonts w:ascii="Times New Roman" w:hAnsi="Times New Roman"/>
          <w:sz w:val="24"/>
          <w:szCs w:val="24"/>
        </w:rPr>
        <w:t xml:space="preserve">, 2013, h. 31). </w:t>
      </w:r>
    </w:p>
    <w:p w14:paraId="636FBAB2" w14:textId="77777777" w:rsidR="00426BEA" w:rsidRPr="0077405A" w:rsidRDefault="00426BEA" w:rsidP="0077405A">
      <w:pPr>
        <w:tabs>
          <w:tab w:val="left" w:pos="1501"/>
        </w:tabs>
        <w:spacing w:after="0" w:line="240" w:lineRule="auto"/>
        <w:jc w:val="both"/>
        <w:rPr>
          <w:rFonts w:ascii="Times New Roman" w:hAnsi="Times New Roman"/>
          <w:b/>
          <w:sz w:val="24"/>
          <w:szCs w:val="24"/>
        </w:rPr>
      </w:pPr>
      <w:r w:rsidRPr="0077405A">
        <w:rPr>
          <w:rFonts w:ascii="Times New Roman" w:hAnsi="Times New Roman"/>
          <w:b/>
          <w:sz w:val="24"/>
          <w:szCs w:val="24"/>
        </w:rPr>
        <w:t xml:space="preserve">Pengaruh </w:t>
      </w:r>
      <w:r w:rsidRPr="0077405A">
        <w:rPr>
          <w:rFonts w:ascii="Times New Roman" w:hAnsi="Times New Roman"/>
          <w:b/>
          <w:i/>
          <w:sz w:val="24"/>
          <w:szCs w:val="24"/>
        </w:rPr>
        <w:t>Intellectual Capital</w:t>
      </w:r>
      <w:r w:rsidRPr="0077405A">
        <w:rPr>
          <w:rFonts w:ascii="Times New Roman" w:hAnsi="Times New Roman"/>
          <w:b/>
          <w:sz w:val="24"/>
          <w:szCs w:val="24"/>
        </w:rPr>
        <w:t xml:space="preserve"> Terhadap Kinerja Keuangan yang Diukur dengan </w:t>
      </w:r>
      <w:r w:rsidRPr="0077405A">
        <w:rPr>
          <w:rFonts w:ascii="Times New Roman" w:hAnsi="Times New Roman"/>
          <w:b/>
          <w:i/>
          <w:sz w:val="24"/>
          <w:szCs w:val="24"/>
        </w:rPr>
        <w:t>Growth in Revenue</w:t>
      </w:r>
      <w:r w:rsidRPr="0077405A">
        <w:rPr>
          <w:rFonts w:ascii="Times New Roman" w:hAnsi="Times New Roman"/>
          <w:b/>
          <w:sz w:val="24"/>
          <w:szCs w:val="24"/>
        </w:rPr>
        <w:t xml:space="preserve"> (GR)</w:t>
      </w:r>
    </w:p>
    <w:p w14:paraId="505A2398" w14:textId="43BFFFA7" w:rsidR="00426BEA" w:rsidRPr="0077405A" w:rsidRDefault="00426BEA" w:rsidP="0077405A">
      <w:pPr>
        <w:spacing w:after="0" w:line="240" w:lineRule="auto"/>
        <w:ind w:firstLine="720"/>
        <w:jc w:val="both"/>
        <w:rPr>
          <w:rFonts w:ascii="Times New Roman" w:hAnsi="Times New Roman"/>
          <w:sz w:val="24"/>
          <w:szCs w:val="24"/>
        </w:rPr>
      </w:pPr>
      <w:proofErr w:type="gramStart"/>
      <w:r w:rsidRPr="0077405A">
        <w:rPr>
          <w:rFonts w:ascii="Times New Roman" w:hAnsi="Times New Roman"/>
          <w:sz w:val="24"/>
          <w:szCs w:val="24"/>
        </w:rPr>
        <w:t xml:space="preserve">Hasil penelitian membuktikan bahwa </w:t>
      </w:r>
      <w:r w:rsidRPr="0077405A">
        <w:rPr>
          <w:rFonts w:ascii="Times New Roman" w:hAnsi="Times New Roman"/>
          <w:i/>
          <w:sz w:val="24"/>
          <w:szCs w:val="24"/>
        </w:rPr>
        <w:t>intellectual capital</w:t>
      </w:r>
      <w:r w:rsidRPr="0077405A">
        <w:rPr>
          <w:rFonts w:ascii="Times New Roman" w:hAnsi="Times New Roman"/>
          <w:sz w:val="24"/>
          <w:szCs w:val="24"/>
        </w:rPr>
        <w:t xml:space="preserve"> tidak berpengaruh secara positif terhadap kinerja keuangan yang diukur dengan </w:t>
      </w:r>
      <w:r w:rsidRPr="0077405A">
        <w:rPr>
          <w:rFonts w:ascii="Times New Roman" w:hAnsi="Times New Roman"/>
          <w:i/>
          <w:sz w:val="24"/>
          <w:szCs w:val="24"/>
        </w:rPr>
        <w:t>growth in revenue</w:t>
      </w:r>
      <w:r w:rsidRPr="0077405A">
        <w:rPr>
          <w:rFonts w:ascii="Times New Roman" w:hAnsi="Times New Roman"/>
          <w:sz w:val="24"/>
          <w:szCs w:val="24"/>
        </w:rPr>
        <w:t xml:space="preserve"> (GR).</w:t>
      </w:r>
      <w:proofErr w:type="gramEnd"/>
      <w:r w:rsidRPr="0077405A">
        <w:rPr>
          <w:rFonts w:ascii="Times New Roman" w:hAnsi="Times New Roman"/>
          <w:sz w:val="24"/>
          <w:szCs w:val="24"/>
        </w:rPr>
        <w:t xml:space="preserve"> Hal ini dibuktikan dengan</w:t>
      </w:r>
      <w:r w:rsidR="00D94B22" w:rsidRPr="0077405A">
        <w:rPr>
          <w:rFonts w:ascii="Times New Roman" w:hAnsi="Times New Roman"/>
          <w:sz w:val="24"/>
          <w:szCs w:val="24"/>
        </w:rPr>
        <w:t xml:space="preserve"> hasil uji T bahwa nilai t hitung sebesar 1,626 dan nilai t tabel sebesar 1,999 (t hitung ≤ t tabel) dan </w:t>
      </w:r>
      <w:r w:rsidRPr="0077405A">
        <w:rPr>
          <w:rFonts w:ascii="Times New Roman" w:hAnsi="Times New Roman"/>
          <w:sz w:val="24"/>
          <w:szCs w:val="24"/>
        </w:rPr>
        <w:t xml:space="preserve">nilai signifikansi sebesar 0,109 &gt; 0,05. Hasil penelitian ini sejalan dengan penelitian yang dilakukan oleh Santoso </w:t>
      </w:r>
      <w:r w:rsidRPr="0077405A">
        <w:rPr>
          <w:rFonts w:ascii="Times New Roman" w:hAnsi="Times New Roman"/>
          <w:i/>
          <w:sz w:val="24"/>
          <w:szCs w:val="24"/>
        </w:rPr>
        <w:t>et al</w:t>
      </w:r>
      <w:r w:rsidRPr="0077405A">
        <w:rPr>
          <w:rFonts w:ascii="Times New Roman" w:hAnsi="Times New Roman"/>
          <w:sz w:val="24"/>
          <w:szCs w:val="24"/>
        </w:rPr>
        <w:t xml:space="preserve"> (2017) dan Fathi </w:t>
      </w:r>
      <w:r w:rsidRPr="0077405A">
        <w:rPr>
          <w:rFonts w:ascii="Times New Roman" w:hAnsi="Times New Roman"/>
          <w:i/>
          <w:sz w:val="24"/>
          <w:szCs w:val="24"/>
        </w:rPr>
        <w:t xml:space="preserve">et al </w:t>
      </w:r>
      <w:r w:rsidRPr="0077405A">
        <w:rPr>
          <w:rFonts w:ascii="Times New Roman" w:hAnsi="Times New Roman"/>
          <w:sz w:val="24"/>
          <w:szCs w:val="24"/>
        </w:rPr>
        <w:t>(2013) yang menyatakan bahwa</w:t>
      </w:r>
      <w:r w:rsidRPr="0077405A">
        <w:rPr>
          <w:rFonts w:ascii="Times New Roman" w:hAnsi="Times New Roman"/>
          <w:i/>
          <w:sz w:val="24"/>
          <w:szCs w:val="24"/>
        </w:rPr>
        <w:t xml:space="preserve"> “</w:t>
      </w:r>
      <w:r w:rsidRPr="0077405A">
        <w:rPr>
          <w:rFonts w:ascii="Times New Roman" w:hAnsi="Times New Roman"/>
          <w:i/>
          <w:color w:val="000000"/>
          <w:sz w:val="24"/>
          <w:szCs w:val="24"/>
        </w:rPr>
        <w:t>there is no significant relationship between value added efficiency of capital employed and value added efficiency of human capital with growth revenue (GR)</w:t>
      </w:r>
      <w:r w:rsidRPr="0077405A">
        <w:rPr>
          <w:rFonts w:ascii="Times New Roman" w:hAnsi="Times New Roman"/>
          <w:i/>
          <w:sz w:val="24"/>
          <w:szCs w:val="24"/>
        </w:rPr>
        <w:t xml:space="preserve"> </w:t>
      </w:r>
      <w:r w:rsidRPr="0077405A">
        <w:rPr>
          <w:rFonts w:ascii="Times New Roman" w:hAnsi="Times New Roman"/>
          <w:sz w:val="24"/>
          <w:szCs w:val="24"/>
        </w:rPr>
        <w:t xml:space="preserve">“. </w:t>
      </w:r>
      <w:proofErr w:type="gramStart"/>
      <w:r w:rsidRPr="0077405A">
        <w:rPr>
          <w:rFonts w:ascii="Times New Roman" w:hAnsi="Times New Roman"/>
          <w:sz w:val="24"/>
          <w:szCs w:val="24"/>
        </w:rPr>
        <w:t xml:space="preserve">Hal ini dapat membuktikan bahwa </w:t>
      </w:r>
      <w:r w:rsidRPr="0077405A">
        <w:rPr>
          <w:rFonts w:ascii="Times New Roman" w:hAnsi="Times New Roman"/>
          <w:i/>
          <w:sz w:val="24"/>
          <w:szCs w:val="24"/>
        </w:rPr>
        <w:t>intellectual capital</w:t>
      </w:r>
      <w:r w:rsidRPr="0077405A">
        <w:rPr>
          <w:rFonts w:ascii="Times New Roman" w:hAnsi="Times New Roman"/>
          <w:sz w:val="24"/>
          <w:szCs w:val="24"/>
        </w:rPr>
        <w:t xml:space="preserve"> yang diakui sebagai aset pada perusahaan belum mampu menghasilkan keunggulan kompetitif sehingga perusahaan belum mampu untuk memaksimalkan kepentingan para </w:t>
      </w:r>
      <w:r w:rsidRPr="0077405A">
        <w:rPr>
          <w:rFonts w:ascii="Times New Roman" w:hAnsi="Times New Roman"/>
          <w:i/>
          <w:sz w:val="24"/>
          <w:szCs w:val="24"/>
        </w:rPr>
        <w:t>stakeholder</w:t>
      </w:r>
      <w:r w:rsidRPr="0077405A">
        <w:rPr>
          <w:rFonts w:ascii="Times New Roman" w:hAnsi="Times New Roman"/>
          <w:sz w:val="24"/>
          <w:szCs w:val="24"/>
        </w:rPr>
        <w:t xml:space="preserve"> (Santoso, et al, 2017, h.107).</w:t>
      </w:r>
      <w:proofErr w:type="gramEnd"/>
      <w:r w:rsidRPr="0077405A">
        <w:rPr>
          <w:rFonts w:ascii="Times New Roman" w:hAnsi="Times New Roman"/>
          <w:sz w:val="24"/>
          <w:szCs w:val="24"/>
        </w:rPr>
        <w:t xml:space="preserve"> </w:t>
      </w:r>
    </w:p>
    <w:p w14:paraId="2D144B65" w14:textId="77777777" w:rsidR="009C14C7" w:rsidRPr="0077405A" w:rsidRDefault="009C14C7" w:rsidP="0077405A">
      <w:pPr>
        <w:pStyle w:val="NoSpacing"/>
        <w:jc w:val="both"/>
        <w:rPr>
          <w:b/>
          <w:szCs w:val="24"/>
        </w:rPr>
      </w:pPr>
    </w:p>
    <w:p w14:paraId="7E9D3EF9" w14:textId="7D3E6EC8" w:rsidR="00716FE7" w:rsidRPr="0077405A" w:rsidRDefault="00D93526" w:rsidP="0077405A">
      <w:pPr>
        <w:pStyle w:val="NoSpacing"/>
        <w:numPr>
          <w:ilvl w:val="0"/>
          <w:numId w:val="28"/>
        </w:numPr>
        <w:ind w:hanging="720"/>
        <w:jc w:val="both"/>
        <w:rPr>
          <w:b/>
          <w:szCs w:val="24"/>
        </w:rPr>
      </w:pPr>
      <w:r w:rsidRPr="0077405A">
        <w:rPr>
          <w:b/>
          <w:szCs w:val="24"/>
        </w:rPr>
        <w:t>PENUTUP</w:t>
      </w:r>
    </w:p>
    <w:p w14:paraId="7185DC20" w14:textId="77777777" w:rsidR="00BF7404" w:rsidRPr="0077405A" w:rsidRDefault="009C14C7" w:rsidP="0077405A">
      <w:pPr>
        <w:spacing w:after="0" w:line="240" w:lineRule="auto"/>
        <w:ind w:firstLine="720"/>
        <w:contextualSpacing/>
        <w:jc w:val="both"/>
        <w:rPr>
          <w:rFonts w:ascii="Times New Roman" w:hAnsi="Times New Roman"/>
          <w:sz w:val="24"/>
          <w:szCs w:val="24"/>
        </w:rPr>
      </w:pPr>
      <w:r w:rsidRPr="0077405A">
        <w:rPr>
          <w:rFonts w:ascii="Times New Roman" w:hAnsi="Times New Roman"/>
          <w:sz w:val="24"/>
          <w:szCs w:val="24"/>
        </w:rPr>
        <w:t>Berdasarkan hasil penelitian tersebut dapat di</w:t>
      </w:r>
      <w:r w:rsidR="00485867" w:rsidRPr="0077405A">
        <w:rPr>
          <w:rFonts w:ascii="Times New Roman" w:hAnsi="Times New Roman"/>
          <w:sz w:val="24"/>
          <w:szCs w:val="24"/>
        </w:rPr>
        <w:t xml:space="preserve"> ambil kesimpula</w:t>
      </w:r>
      <w:r w:rsidRPr="0077405A">
        <w:rPr>
          <w:rFonts w:ascii="Times New Roman" w:hAnsi="Times New Roman"/>
          <w:sz w:val="24"/>
          <w:szCs w:val="24"/>
        </w:rPr>
        <w:t>n bahwa</w:t>
      </w:r>
      <w:r w:rsidRPr="0077405A">
        <w:rPr>
          <w:rFonts w:ascii="Times New Roman" w:hAnsi="Times New Roman"/>
          <w:i/>
          <w:sz w:val="24"/>
          <w:szCs w:val="24"/>
        </w:rPr>
        <w:t xml:space="preserve"> i</w:t>
      </w:r>
      <w:r w:rsidR="00716FE7" w:rsidRPr="0077405A">
        <w:rPr>
          <w:rFonts w:ascii="Times New Roman" w:hAnsi="Times New Roman"/>
          <w:i/>
          <w:sz w:val="24"/>
          <w:szCs w:val="24"/>
        </w:rPr>
        <w:t>ntellectual capital</w:t>
      </w:r>
      <w:r w:rsidR="00716FE7" w:rsidRPr="0077405A">
        <w:rPr>
          <w:rFonts w:ascii="Times New Roman" w:hAnsi="Times New Roman"/>
          <w:sz w:val="24"/>
          <w:szCs w:val="24"/>
        </w:rPr>
        <w:t xml:space="preserve"> berpengaruh secara positif terhadap kinerja keuangan yang diukur dengan </w:t>
      </w:r>
      <w:r w:rsidR="00716FE7" w:rsidRPr="0077405A">
        <w:rPr>
          <w:rFonts w:ascii="Times New Roman" w:hAnsi="Times New Roman"/>
          <w:i/>
          <w:sz w:val="24"/>
          <w:szCs w:val="24"/>
        </w:rPr>
        <w:t>Return on Equity</w:t>
      </w:r>
      <w:r w:rsidR="00716FE7" w:rsidRPr="0077405A">
        <w:rPr>
          <w:rFonts w:ascii="Times New Roman" w:hAnsi="Times New Roman"/>
          <w:sz w:val="24"/>
          <w:szCs w:val="24"/>
        </w:rPr>
        <w:t xml:space="preserve"> (ROE), </w:t>
      </w:r>
      <w:r w:rsidR="00550CAD" w:rsidRPr="0077405A">
        <w:rPr>
          <w:rFonts w:ascii="Times New Roman" w:hAnsi="Times New Roman"/>
          <w:sz w:val="24"/>
          <w:szCs w:val="24"/>
        </w:rPr>
        <w:t>yang berarti</w:t>
      </w:r>
      <w:r w:rsidR="00716FE7" w:rsidRPr="0077405A">
        <w:rPr>
          <w:rFonts w:ascii="Times New Roman" w:hAnsi="Times New Roman"/>
          <w:sz w:val="24"/>
          <w:szCs w:val="24"/>
        </w:rPr>
        <w:t xml:space="preserve"> bahwa semakin meningkat </w:t>
      </w:r>
      <w:r w:rsidR="00716FE7" w:rsidRPr="0077405A">
        <w:rPr>
          <w:rFonts w:ascii="Times New Roman" w:hAnsi="Times New Roman"/>
          <w:i/>
          <w:sz w:val="24"/>
          <w:szCs w:val="24"/>
        </w:rPr>
        <w:t>intellectual capital,</w:t>
      </w:r>
      <w:r w:rsidR="00716FE7" w:rsidRPr="0077405A">
        <w:rPr>
          <w:rFonts w:ascii="Times New Roman" w:hAnsi="Times New Roman"/>
          <w:sz w:val="24"/>
          <w:szCs w:val="24"/>
        </w:rPr>
        <w:t xml:space="preserve"> maka </w:t>
      </w:r>
      <w:r w:rsidR="00716FE7" w:rsidRPr="0077405A">
        <w:rPr>
          <w:rFonts w:ascii="Times New Roman" w:hAnsi="Times New Roman"/>
          <w:i/>
          <w:sz w:val="24"/>
          <w:szCs w:val="24"/>
        </w:rPr>
        <w:t xml:space="preserve">Return on Equity </w:t>
      </w:r>
      <w:r w:rsidR="00716FE7" w:rsidRPr="0077405A">
        <w:rPr>
          <w:rFonts w:ascii="Times New Roman" w:hAnsi="Times New Roman"/>
          <w:sz w:val="24"/>
          <w:szCs w:val="24"/>
        </w:rPr>
        <w:t>(R</w:t>
      </w:r>
      <w:r w:rsidRPr="0077405A">
        <w:rPr>
          <w:rFonts w:ascii="Times New Roman" w:hAnsi="Times New Roman"/>
          <w:sz w:val="24"/>
          <w:szCs w:val="24"/>
        </w:rPr>
        <w:t>OE) juga akan semakin meningkat. Penolakan terhadap H</w:t>
      </w:r>
      <w:r w:rsidRPr="0077405A">
        <w:rPr>
          <w:rFonts w:ascii="Times New Roman" w:hAnsi="Times New Roman"/>
          <w:sz w:val="24"/>
          <w:szCs w:val="24"/>
          <w:vertAlign w:val="subscript"/>
        </w:rPr>
        <w:t>a2</w:t>
      </w:r>
      <w:r w:rsidRPr="0077405A">
        <w:rPr>
          <w:rFonts w:ascii="Times New Roman" w:hAnsi="Times New Roman"/>
          <w:sz w:val="24"/>
          <w:szCs w:val="24"/>
        </w:rPr>
        <w:t xml:space="preserve"> dapat disimpulkan</w:t>
      </w:r>
      <w:r w:rsidRPr="0077405A">
        <w:rPr>
          <w:rFonts w:ascii="Times New Roman" w:hAnsi="Times New Roman"/>
          <w:sz w:val="24"/>
          <w:szCs w:val="24"/>
          <w:vertAlign w:val="subscript"/>
        </w:rPr>
        <w:t xml:space="preserve"> </w:t>
      </w:r>
      <w:r w:rsidR="00716FE7" w:rsidRPr="0077405A">
        <w:rPr>
          <w:rFonts w:ascii="Times New Roman" w:hAnsi="Times New Roman"/>
          <w:i/>
          <w:sz w:val="24"/>
          <w:szCs w:val="24"/>
        </w:rPr>
        <w:t>Intellectual capital</w:t>
      </w:r>
      <w:r w:rsidR="00716FE7" w:rsidRPr="0077405A">
        <w:rPr>
          <w:rFonts w:ascii="Times New Roman" w:hAnsi="Times New Roman"/>
          <w:sz w:val="24"/>
          <w:szCs w:val="24"/>
        </w:rPr>
        <w:t xml:space="preserve"> tidak berpengaruh secara positif terhadap kinerja keuangan yang diukur dengan </w:t>
      </w:r>
      <w:r w:rsidR="00716FE7" w:rsidRPr="0077405A">
        <w:rPr>
          <w:rFonts w:ascii="Times New Roman" w:hAnsi="Times New Roman"/>
          <w:i/>
          <w:sz w:val="24"/>
          <w:szCs w:val="24"/>
        </w:rPr>
        <w:t xml:space="preserve">Asset Turn </w:t>
      </w:r>
      <w:proofErr w:type="gramStart"/>
      <w:r w:rsidR="00716FE7" w:rsidRPr="0077405A">
        <w:rPr>
          <w:rFonts w:ascii="Times New Roman" w:hAnsi="Times New Roman"/>
          <w:i/>
          <w:sz w:val="24"/>
          <w:szCs w:val="24"/>
        </w:rPr>
        <w:t>Over</w:t>
      </w:r>
      <w:proofErr w:type="gramEnd"/>
      <w:r w:rsidR="00716FE7" w:rsidRPr="0077405A">
        <w:rPr>
          <w:rFonts w:ascii="Times New Roman" w:hAnsi="Times New Roman"/>
          <w:sz w:val="24"/>
          <w:szCs w:val="24"/>
        </w:rPr>
        <w:t xml:space="preserve"> (ATO). Hal ini tidak membuktikan bahwa penggunaan dan pemanfaatan </w:t>
      </w:r>
      <w:r w:rsidR="00716FE7" w:rsidRPr="0077405A">
        <w:rPr>
          <w:rFonts w:ascii="Times New Roman" w:hAnsi="Times New Roman"/>
          <w:i/>
          <w:sz w:val="24"/>
          <w:szCs w:val="24"/>
        </w:rPr>
        <w:t>intellectual capital</w:t>
      </w:r>
      <w:r w:rsidR="00716FE7" w:rsidRPr="0077405A">
        <w:rPr>
          <w:rFonts w:ascii="Times New Roman" w:hAnsi="Times New Roman"/>
          <w:sz w:val="24"/>
          <w:szCs w:val="24"/>
        </w:rPr>
        <w:t xml:space="preserve"> yang baik </w:t>
      </w:r>
      <w:proofErr w:type="gramStart"/>
      <w:r w:rsidR="00716FE7" w:rsidRPr="0077405A">
        <w:rPr>
          <w:rFonts w:ascii="Times New Roman" w:hAnsi="Times New Roman"/>
          <w:sz w:val="24"/>
          <w:szCs w:val="24"/>
        </w:rPr>
        <w:t>akan</w:t>
      </w:r>
      <w:proofErr w:type="gramEnd"/>
      <w:r w:rsidR="00716FE7" w:rsidRPr="0077405A">
        <w:rPr>
          <w:rFonts w:ascii="Times New Roman" w:hAnsi="Times New Roman"/>
          <w:sz w:val="24"/>
          <w:szCs w:val="24"/>
        </w:rPr>
        <w:t xml:space="preserve"> meningkatkan per</w:t>
      </w:r>
      <w:r w:rsidRPr="0077405A">
        <w:rPr>
          <w:rFonts w:ascii="Times New Roman" w:hAnsi="Times New Roman"/>
          <w:sz w:val="24"/>
          <w:szCs w:val="24"/>
        </w:rPr>
        <w:t xml:space="preserve">putaran pendapatan perusahaan. </w:t>
      </w:r>
      <w:proofErr w:type="gramStart"/>
      <w:r w:rsidRPr="0077405A">
        <w:rPr>
          <w:rFonts w:ascii="Times New Roman" w:hAnsi="Times New Roman"/>
          <w:sz w:val="24"/>
          <w:szCs w:val="24"/>
        </w:rPr>
        <w:t>Kesimpulan yang ketiga penolakan terhadap H</w:t>
      </w:r>
      <w:r w:rsidRPr="0077405A">
        <w:rPr>
          <w:rFonts w:ascii="Times New Roman" w:hAnsi="Times New Roman"/>
          <w:sz w:val="24"/>
          <w:szCs w:val="24"/>
          <w:vertAlign w:val="subscript"/>
        </w:rPr>
        <w:t>o3</w:t>
      </w:r>
      <w:r w:rsidRPr="0077405A">
        <w:rPr>
          <w:rFonts w:ascii="Times New Roman" w:hAnsi="Times New Roman"/>
          <w:sz w:val="24"/>
          <w:szCs w:val="24"/>
        </w:rPr>
        <w:t xml:space="preserve"> bahwa </w:t>
      </w:r>
      <w:r w:rsidR="00716FE7" w:rsidRPr="0077405A">
        <w:rPr>
          <w:rFonts w:ascii="Times New Roman" w:hAnsi="Times New Roman"/>
          <w:i/>
          <w:sz w:val="24"/>
          <w:szCs w:val="24"/>
        </w:rPr>
        <w:t>Intellectual capital</w:t>
      </w:r>
      <w:r w:rsidR="00716FE7" w:rsidRPr="0077405A">
        <w:rPr>
          <w:rFonts w:ascii="Times New Roman" w:hAnsi="Times New Roman"/>
          <w:sz w:val="24"/>
          <w:szCs w:val="24"/>
        </w:rPr>
        <w:t xml:space="preserve"> tidak berpengaruh secara positif terhadap kinerja keuangan yang diukur dengan </w:t>
      </w:r>
      <w:r w:rsidR="00716FE7" w:rsidRPr="0077405A">
        <w:rPr>
          <w:rFonts w:ascii="Times New Roman" w:hAnsi="Times New Roman"/>
          <w:i/>
          <w:sz w:val="24"/>
          <w:szCs w:val="24"/>
        </w:rPr>
        <w:t>Growth in Revenue</w:t>
      </w:r>
      <w:r w:rsidR="00716FE7" w:rsidRPr="0077405A">
        <w:rPr>
          <w:rFonts w:ascii="Times New Roman" w:hAnsi="Times New Roman"/>
          <w:sz w:val="24"/>
          <w:szCs w:val="24"/>
        </w:rPr>
        <w:t xml:space="preserve"> (GR).</w:t>
      </w:r>
      <w:proofErr w:type="gramEnd"/>
      <w:r w:rsidR="00716FE7" w:rsidRPr="0077405A">
        <w:rPr>
          <w:rFonts w:ascii="Times New Roman" w:hAnsi="Times New Roman"/>
          <w:sz w:val="24"/>
          <w:szCs w:val="24"/>
        </w:rPr>
        <w:t xml:space="preserve"> Hal ini menunjukkan bahwa perusahaan barang konsumsi belum menggunakan / memanfaatkan </w:t>
      </w:r>
      <w:r w:rsidR="00716FE7" w:rsidRPr="0077405A">
        <w:rPr>
          <w:rFonts w:ascii="Times New Roman" w:hAnsi="Times New Roman"/>
          <w:i/>
          <w:sz w:val="24"/>
          <w:szCs w:val="24"/>
        </w:rPr>
        <w:t>intellectual capital</w:t>
      </w:r>
      <w:r w:rsidR="00716FE7" w:rsidRPr="0077405A">
        <w:rPr>
          <w:rFonts w:ascii="Times New Roman" w:hAnsi="Times New Roman"/>
          <w:sz w:val="24"/>
          <w:szCs w:val="24"/>
        </w:rPr>
        <w:t xml:space="preserve"> dengan maksimal untuk meningkatkan pertumbuhan pendapatan (GR).Secara umum dalam penelitian ini dapat disimpulkan bahwa </w:t>
      </w:r>
      <w:r w:rsidR="00716FE7" w:rsidRPr="0077405A">
        <w:rPr>
          <w:rFonts w:ascii="Times New Roman" w:hAnsi="Times New Roman"/>
          <w:i/>
          <w:sz w:val="24"/>
          <w:szCs w:val="24"/>
        </w:rPr>
        <w:t>intellectual capital</w:t>
      </w:r>
      <w:r w:rsidR="00716FE7" w:rsidRPr="0077405A">
        <w:rPr>
          <w:rFonts w:ascii="Times New Roman" w:hAnsi="Times New Roman"/>
          <w:sz w:val="24"/>
          <w:szCs w:val="24"/>
        </w:rPr>
        <w:t xml:space="preserve"> tidak berpengaruh secara positif terhadap kinerja keuangan yang diukur dengan ROE, ATO &amp; GR. Hal ini disebabkan karena hanya indikator ROE yang memiliki tingkat signifikansi kurang dari 0,05, yaitu sebesar 0,000. Adapun indikator lain memiliki tingkat signifikansi lebih dari 0</w:t>
      </w:r>
      <w:proofErr w:type="gramStart"/>
      <w:r w:rsidR="00716FE7" w:rsidRPr="0077405A">
        <w:rPr>
          <w:rFonts w:ascii="Times New Roman" w:hAnsi="Times New Roman"/>
          <w:sz w:val="24"/>
          <w:szCs w:val="24"/>
        </w:rPr>
        <w:t>,05</w:t>
      </w:r>
      <w:proofErr w:type="gramEnd"/>
      <w:r w:rsidR="00716FE7" w:rsidRPr="0077405A">
        <w:rPr>
          <w:rFonts w:ascii="Times New Roman" w:hAnsi="Times New Roman"/>
          <w:sz w:val="24"/>
          <w:szCs w:val="24"/>
        </w:rPr>
        <w:t xml:space="preserve">. </w:t>
      </w:r>
      <w:proofErr w:type="gramStart"/>
      <w:r w:rsidR="00716FE7" w:rsidRPr="0077405A">
        <w:rPr>
          <w:rFonts w:ascii="Times New Roman" w:hAnsi="Times New Roman"/>
          <w:sz w:val="24"/>
          <w:szCs w:val="24"/>
        </w:rPr>
        <w:t>Tingkat signifikansi ATO sebesar 0,109 dan GR sebesar 0,611.</w:t>
      </w:r>
      <w:proofErr w:type="gramEnd"/>
      <w:r w:rsidR="00716FE7" w:rsidRPr="0077405A">
        <w:rPr>
          <w:rFonts w:ascii="Times New Roman" w:hAnsi="Times New Roman"/>
          <w:sz w:val="24"/>
          <w:szCs w:val="24"/>
        </w:rPr>
        <w:t xml:space="preserve"> </w:t>
      </w:r>
    </w:p>
    <w:p w14:paraId="2E900EA9" w14:textId="545020D0" w:rsidR="00223A1E" w:rsidRPr="0077405A" w:rsidRDefault="00BF7404" w:rsidP="0077405A">
      <w:pPr>
        <w:spacing w:after="0" w:line="240" w:lineRule="auto"/>
        <w:ind w:firstLine="720"/>
        <w:contextualSpacing/>
        <w:jc w:val="both"/>
        <w:rPr>
          <w:rFonts w:ascii="Times New Roman" w:hAnsi="Times New Roman"/>
          <w:sz w:val="24"/>
          <w:szCs w:val="24"/>
        </w:rPr>
      </w:pPr>
      <w:r w:rsidRPr="0077405A">
        <w:rPr>
          <w:rFonts w:ascii="Times New Roman" w:hAnsi="Times New Roman"/>
          <w:sz w:val="24"/>
          <w:szCs w:val="24"/>
        </w:rPr>
        <w:t xml:space="preserve">Hendaknya bagi perusahaan barang konsumsi yang terdaftar di BEI pada umumnya agar dapat memahami serta menganalisis </w:t>
      </w:r>
      <w:r w:rsidRPr="0077405A">
        <w:rPr>
          <w:rFonts w:ascii="Times New Roman" w:hAnsi="Times New Roman"/>
          <w:i/>
          <w:sz w:val="24"/>
          <w:szCs w:val="24"/>
        </w:rPr>
        <w:t>intellectual capital</w:t>
      </w:r>
      <w:r w:rsidRPr="0077405A">
        <w:rPr>
          <w:rFonts w:ascii="Times New Roman" w:hAnsi="Times New Roman"/>
          <w:sz w:val="24"/>
          <w:szCs w:val="24"/>
        </w:rPr>
        <w:t xml:space="preserve"> yang dimiliki guna untuk meningkatkan </w:t>
      </w:r>
      <w:r w:rsidRPr="0077405A">
        <w:rPr>
          <w:rFonts w:ascii="Times New Roman" w:hAnsi="Times New Roman"/>
          <w:i/>
          <w:sz w:val="24"/>
          <w:szCs w:val="24"/>
        </w:rPr>
        <w:t xml:space="preserve">value added </w:t>
      </w:r>
      <w:r w:rsidRPr="0077405A">
        <w:rPr>
          <w:rFonts w:ascii="Times New Roman" w:hAnsi="Times New Roman"/>
          <w:sz w:val="24"/>
          <w:szCs w:val="24"/>
        </w:rPr>
        <w:t xml:space="preserve">keunggulan bersaing bagi perusahaan serta memaksimalkan keuntungan-keuntungan bagi para </w:t>
      </w:r>
      <w:r w:rsidRPr="0077405A">
        <w:rPr>
          <w:rFonts w:ascii="Times New Roman" w:hAnsi="Times New Roman"/>
          <w:i/>
          <w:sz w:val="24"/>
          <w:szCs w:val="24"/>
        </w:rPr>
        <w:t>stakeholder.</w:t>
      </w:r>
      <w:r w:rsidRPr="0077405A">
        <w:rPr>
          <w:rFonts w:ascii="Times New Roman" w:hAnsi="Times New Roman"/>
          <w:sz w:val="24"/>
          <w:szCs w:val="24"/>
        </w:rPr>
        <w:t xml:space="preserve"> Untuk peneliti selanjutnya agar dapat meneliti dengan menggunakan objek/perusahaan lain tidak hanya perusahaan barang konsumsi </w:t>
      </w:r>
      <w:r w:rsidR="00BE4DC4" w:rsidRPr="0077405A">
        <w:rPr>
          <w:rFonts w:ascii="Times New Roman" w:hAnsi="Times New Roman"/>
          <w:sz w:val="24"/>
          <w:szCs w:val="24"/>
        </w:rPr>
        <w:t xml:space="preserve">selain itu </w:t>
      </w:r>
      <w:r w:rsidRPr="0077405A">
        <w:rPr>
          <w:rFonts w:ascii="Times New Roman" w:hAnsi="Times New Roman"/>
          <w:sz w:val="24"/>
          <w:szCs w:val="24"/>
        </w:rPr>
        <w:t>dengan</w:t>
      </w:r>
      <w:r w:rsidR="00BE4DC4" w:rsidRPr="0077405A">
        <w:rPr>
          <w:rFonts w:ascii="Times New Roman" w:hAnsi="Times New Roman"/>
          <w:sz w:val="24"/>
          <w:szCs w:val="24"/>
        </w:rPr>
        <w:t xml:space="preserve"> menggunakan</w:t>
      </w:r>
      <w:r w:rsidRPr="0077405A">
        <w:rPr>
          <w:rFonts w:ascii="Times New Roman" w:hAnsi="Times New Roman"/>
          <w:sz w:val="24"/>
          <w:szCs w:val="24"/>
        </w:rPr>
        <w:t xml:space="preserve"> periode lebih panjang dan menggunakan sampel lebih</w:t>
      </w:r>
      <w:r w:rsidR="00485867" w:rsidRPr="0077405A">
        <w:rPr>
          <w:rFonts w:ascii="Times New Roman" w:hAnsi="Times New Roman"/>
          <w:sz w:val="24"/>
          <w:szCs w:val="24"/>
        </w:rPr>
        <w:t xml:space="preserve"> dari jumlah sampel dalam penlitian ini</w:t>
      </w:r>
      <w:r w:rsidRPr="0077405A">
        <w:rPr>
          <w:rFonts w:ascii="Times New Roman" w:hAnsi="Times New Roman"/>
          <w:sz w:val="24"/>
          <w:szCs w:val="24"/>
        </w:rPr>
        <w:t xml:space="preserve">, sehingga penelitian tema tentang </w:t>
      </w:r>
      <w:r w:rsidRPr="0077405A">
        <w:rPr>
          <w:rFonts w:ascii="Times New Roman" w:hAnsi="Times New Roman"/>
          <w:i/>
          <w:sz w:val="24"/>
          <w:szCs w:val="24"/>
        </w:rPr>
        <w:t>intellectual capital</w:t>
      </w:r>
      <w:r w:rsidRPr="0077405A">
        <w:rPr>
          <w:rFonts w:ascii="Times New Roman" w:hAnsi="Times New Roman"/>
          <w:sz w:val="24"/>
          <w:szCs w:val="24"/>
        </w:rPr>
        <w:t xml:space="preserve"> lebih banyak lagi. </w:t>
      </w:r>
      <w:proofErr w:type="gramStart"/>
      <w:r w:rsidRPr="0077405A">
        <w:rPr>
          <w:rFonts w:ascii="Times New Roman" w:hAnsi="Times New Roman"/>
          <w:sz w:val="24"/>
          <w:szCs w:val="24"/>
        </w:rPr>
        <w:t>Bagi pembaca agar penelitian ini bisa menjadi referensi serta menambah wawasan mengenai aset yang tidak berwujud (</w:t>
      </w:r>
      <w:r w:rsidRPr="0077405A">
        <w:rPr>
          <w:rFonts w:ascii="Times New Roman" w:hAnsi="Times New Roman"/>
          <w:i/>
          <w:sz w:val="24"/>
          <w:szCs w:val="24"/>
        </w:rPr>
        <w:t>intellectual capital</w:t>
      </w:r>
      <w:r w:rsidRPr="0077405A">
        <w:rPr>
          <w:rFonts w:ascii="Times New Roman" w:hAnsi="Times New Roman"/>
          <w:sz w:val="24"/>
          <w:szCs w:val="24"/>
        </w:rPr>
        <w:t>).</w:t>
      </w:r>
      <w:proofErr w:type="gramEnd"/>
    </w:p>
    <w:p w14:paraId="4D808334" w14:textId="77777777" w:rsidR="00675CDF" w:rsidRPr="0077405A" w:rsidRDefault="00675CDF" w:rsidP="0077405A">
      <w:pPr>
        <w:spacing w:after="0" w:line="240" w:lineRule="auto"/>
        <w:ind w:firstLine="720"/>
        <w:contextualSpacing/>
        <w:jc w:val="both"/>
        <w:rPr>
          <w:rFonts w:ascii="Times New Roman" w:hAnsi="Times New Roman"/>
          <w:sz w:val="24"/>
          <w:szCs w:val="24"/>
        </w:rPr>
      </w:pPr>
    </w:p>
    <w:p w14:paraId="56362ED7" w14:textId="77777777" w:rsidR="00675CDF" w:rsidRPr="0077405A" w:rsidRDefault="00675CDF" w:rsidP="0077405A">
      <w:pPr>
        <w:spacing w:after="0" w:line="240" w:lineRule="auto"/>
        <w:ind w:firstLine="720"/>
        <w:contextualSpacing/>
        <w:jc w:val="both"/>
        <w:rPr>
          <w:rFonts w:ascii="Times New Roman" w:hAnsi="Times New Roman"/>
          <w:sz w:val="24"/>
          <w:szCs w:val="24"/>
        </w:rPr>
      </w:pPr>
    </w:p>
    <w:p w14:paraId="678F3392" w14:textId="5B107171" w:rsidR="00EA4F1E" w:rsidRPr="0077405A" w:rsidRDefault="00EA4F1E" w:rsidP="0077405A">
      <w:pPr>
        <w:pStyle w:val="ListParagraph"/>
        <w:numPr>
          <w:ilvl w:val="0"/>
          <w:numId w:val="28"/>
        </w:numPr>
        <w:spacing w:after="0" w:line="240" w:lineRule="auto"/>
        <w:ind w:hanging="720"/>
        <w:rPr>
          <w:rFonts w:ascii="Times New Roman" w:hAnsi="Times New Roman"/>
          <w:sz w:val="24"/>
          <w:szCs w:val="24"/>
        </w:rPr>
      </w:pPr>
      <w:r w:rsidRPr="0077405A">
        <w:rPr>
          <w:rFonts w:ascii="Times New Roman" w:hAnsi="Times New Roman"/>
          <w:b/>
          <w:sz w:val="24"/>
          <w:szCs w:val="24"/>
        </w:rPr>
        <w:lastRenderedPageBreak/>
        <w:t>DAFTAR PUSTAKA</w:t>
      </w:r>
    </w:p>
    <w:p w14:paraId="7BBA617F"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iCs/>
          <w:color w:val="000000"/>
          <w:sz w:val="24"/>
          <w:szCs w:val="24"/>
        </w:rPr>
      </w:pPr>
      <w:proofErr w:type="gramStart"/>
      <w:r w:rsidRPr="0077405A">
        <w:rPr>
          <w:rFonts w:ascii="Times New Roman" w:hAnsi="Times New Roman"/>
          <w:iCs/>
          <w:color w:val="000000"/>
          <w:sz w:val="24"/>
          <w:szCs w:val="24"/>
        </w:rPr>
        <w:t>Kasmir.</w:t>
      </w:r>
      <w:proofErr w:type="gramEnd"/>
      <w:r w:rsidRPr="0077405A">
        <w:rPr>
          <w:rFonts w:ascii="Times New Roman" w:hAnsi="Times New Roman"/>
          <w:iCs/>
          <w:color w:val="000000"/>
          <w:sz w:val="24"/>
          <w:szCs w:val="24"/>
        </w:rPr>
        <w:t xml:space="preserve"> </w:t>
      </w:r>
      <w:proofErr w:type="gramStart"/>
      <w:r w:rsidRPr="0077405A">
        <w:rPr>
          <w:rFonts w:ascii="Times New Roman" w:hAnsi="Times New Roman"/>
          <w:iCs/>
          <w:color w:val="000000"/>
          <w:sz w:val="24"/>
          <w:szCs w:val="24"/>
        </w:rPr>
        <w:t>(2008). Analisis Laporan Keuangan.</w:t>
      </w:r>
      <w:proofErr w:type="gramEnd"/>
      <w:r w:rsidRPr="0077405A">
        <w:rPr>
          <w:rFonts w:ascii="Times New Roman" w:hAnsi="Times New Roman"/>
          <w:iCs/>
          <w:color w:val="000000"/>
          <w:sz w:val="24"/>
          <w:szCs w:val="24"/>
        </w:rPr>
        <w:t xml:space="preserve"> Jakarta. </w:t>
      </w:r>
      <w:proofErr w:type="gramStart"/>
      <w:r w:rsidRPr="0077405A">
        <w:rPr>
          <w:rFonts w:ascii="Times New Roman" w:hAnsi="Times New Roman"/>
          <w:iCs/>
          <w:color w:val="000000"/>
          <w:sz w:val="24"/>
          <w:szCs w:val="24"/>
        </w:rPr>
        <w:t>PT Raja Grafindo Persada.</w:t>
      </w:r>
      <w:proofErr w:type="gramEnd"/>
      <w:r w:rsidRPr="0077405A">
        <w:rPr>
          <w:rFonts w:ascii="Times New Roman" w:hAnsi="Times New Roman"/>
          <w:iCs/>
          <w:color w:val="000000"/>
          <w:sz w:val="24"/>
          <w:szCs w:val="24"/>
        </w:rPr>
        <w:t xml:space="preserve"> </w:t>
      </w:r>
    </w:p>
    <w:p w14:paraId="383B2FD6"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sz w:val="24"/>
          <w:szCs w:val="24"/>
        </w:rPr>
      </w:pPr>
      <w:proofErr w:type="gramStart"/>
      <w:r w:rsidRPr="0077405A">
        <w:rPr>
          <w:rFonts w:ascii="Times New Roman" w:hAnsi="Times New Roman"/>
          <w:sz w:val="24"/>
          <w:szCs w:val="24"/>
        </w:rPr>
        <w:t>Ramadhan, R. &amp; Kurnia.</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 xml:space="preserve">(2017). Pengaruh </w:t>
      </w:r>
      <w:r w:rsidRPr="0077405A">
        <w:rPr>
          <w:rFonts w:ascii="Times New Roman" w:hAnsi="Times New Roman"/>
          <w:i/>
          <w:sz w:val="24"/>
          <w:szCs w:val="24"/>
        </w:rPr>
        <w:t>Intellectual Capital</w:t>
      </w:r>
      <w:r w:rsidRPr="0077405A">
        <w:rPr>
          <w:rFonts w:ascii="Times New Roman" w:hAnsi="Times New Roman"/>
          <w:sz w:val="24"/>
          <w:szCs w:val="24"/>
        </w:rPr>
        <w:t xml:space="preserve"> Terhadap Kinerja Keuangan Pada Perusahaan Infrastruktur, Utilitas, dan Transportasi.</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Jurnal Ilmu dan Riset Akuntansi.</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6(8).</w:t>
      </w:r>
      <w:proofErr w:type="gramEnd"/>
    </w:p>
    <w:p w14:paraId="51A6F165"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bCs/>
          <w:color w:val="000000"/>
          <w:sz w:val="24"/>
          <w:szCs w:val="24"/>
        </w:rPr>
      </w:pPr>
      <w:proofErr w:type="gramStart"/>
      <w:r w:rsidRPr="0077405A">
        <w:rPr>
          <w:rFonts w:ascii="Times New Roman" w:hAnsi="Times New Roman"/>
          <w:iCs/>
          <w:color w:val="000000"/>
          <w:sz w:val="24"/>
          <w:szCs w:val="24"/>
        </w:rPr>
        <w:t>Solikhah, B., Rohman, A. &amp; Meiranto W. (2010).</w:t>
      </w:r>
      <w:proofErr w:type="gramEnd"/>
      <w:r w:rsidRPr="0077405A">
        <w:rPr>
          <w:rFonts w:ascii="Times New Roman" w:hAnsi="Times New Roman"/>
          <w:iCs/>
          <w:color w:val="000000"/>
          <w:sz w:val="24"/>
          <w:szCs w:val="24"/>
        </w:rPr>
        <w:t xml:space="preserve"> </w:t>
      </w:r>
      <w:proofErr w:type="gramStart"/>
      <w:r w:rsidRPr="0077405A">
        <w:rPr>
          <w:rFonts w:ascii="Times New Roman" w:hAnsi="Times New Roman"/>
          <w:bCs/>
          <w:color w:val="000000"/>
          <w:sz w:val="24"/>
          <w:szCs w:val="24"/>
        </w:rPr>
        <w:t xml:space="preserve">Implikasi </w:t>
      </w:r>
      <w:r w:rsidRPr="0077405A">
        <w:rPr>
          <w:rFonts w:ascii="Times New Roman" w:hAnsi="Times New Roman"/>
          <w:bCs/>
          <w:i/>
          <w:iCs/>
          <w:color w:val="000000"/>
          <w:sz w:val="24"/>
          <w:szCs w:val="24"/>
        </w:rPr>
        <w:t xml:space="preserve">Intellectual Capital </w:t>
      </w:r>
      <w:r w:rsidRPr="0077405A">
        <w:rPr>
          <w:rFonts w:ascii="Times New Roman" w:hAnsi="Times New Roman"/>
          <w:bCs/>
          <w:color w:val="000000"/>
          <w:sz w:val="24"/>
          <w:szCs w:val="24"/>
        </w:rPr>
        <w:t xml:space="preserve">Terhadap </w:t>
      </w:r>
      <w:r w:rsidRPr="0077405A">
        <w:rPr>
          <w:rFonts w:ascii="Times New Roman" w:hAnsi="Times New Roman"/>
          <w:bCs/>
          <w:i/>
          <w:iCs/>
          <w:color w:val="000000"/>
          <w:sz w:val="24"/>
          <w:szCs w:val="24"/>
        </w:rPr>
        <w:t>Financial Performance</w:t>
      </w:r>
      <w:r w:rsidRPr="0077405A">
        <w:rPr>
          <w:rFonts w:ascii="Times New Roman" w:hAnsi="Times New Roman"/>
          <w:bCs/>
          <w:color w:val="000000"/>
          <w:sz w:val="24"/>
          <w:szCs w:val="24"/>
        </w:rPr>
        <w:t>, Growth Dan Market Value; Studi Empiris Dengan Pendekatan Simplistic Specification.</w:t>
      </w:r>
      <w:proofErr w:type="gramEnd"/>
      <w:r w:rsidRPr="0077405A">
        <w:rPr>
          <w:rFonts w:ascii="Times New Roman" w:hAnsi="Times New Roman"/>
          <w:bCs/>
          <w:color w:val="000000"/>
          <w:sz w:val="24"/>
          <w:szCs w:val="24"/>
        </w:rPr>
        <w:t xml:space="preserve"> </w:t>
      </w:r>
      <w:proofErr w:type="gramStart"/>
      <w:r w:rsidRPr="0077405A">
        <w:rPr>
          <w:rFonts w:ascii="Times New Roman" w:hAnsi="Times New Roman"/>
          <w:bCs/>
          <w:color w:val="000000"/>
          <w:sz w:val="24"/>
          <w:szCs w:val="24"/>
        </w:rPr>
        <w:t>Simposisum Nasional Akuntansi XIII Purwokerto 2010.</w:t>
      </w:r>
      <w:proofErr w:type="gramEnd"/>
    </w:p>
    <w:p w14:paraId="0C878291"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sz w:val="24"/>
          <w:szCs w:val="24"/>
        </w:rPr>
      </w:pPr>
      <w:r w:rsidRPr="0077405A">
        <w:rPr>
          <w:rFonts w:ascii="Times New Roman" w:hAnsi="Times New Roman"/>
          <w:sz w:val="24"/>
          <w:szCs w:val="24"/>
        </w:rPr>
        <w:t xml:space="preserve">Wijayani, D.R. (2017). Pengaruh </w:t>
      </w:r>
      <w:r w:rsidRPr="0077405A">
        <w:rPr>
          <w:rFonts w:ascii="Times New Roman" w:hAnsi="Times New Roman"/>
          <w:i/>
          <w:sz w:val="24"/>
          <w:szCs w:val="24"/>
        </w:rPr>
        <w:t>Intellectual Capital</w:t>
      </w:r>
      <w:r w:rsidRPr="0077405A">
        <w:rPr>
          <w:rFonts w:ascii="Times New Roman" w:hAnsi="Times New Roman"/>
          <w:sz w:val="24"/>
          <w:szCs w:val="24"/>
        </w:rPr>
        <w:t xml:space="preserve"> Terhadap Kinerja Keuangan Perusahaan Publik di Indonesia. </w:t>
      </w:r>
      <w:proofErr w:type="gramStart"/>
      <w:r w:rsidRPr="0077405A">
        <w:rPr>
          <w:rFonts w:ascii="Times New Roman" w:hAnsi="Times New Roman"/>
          <w:sz w:val="24"/>
          <w:szCs w:val="24"/>
        </w:rPr>
        <w:t>Jurnal Riset dan Bisnis Airlangga.</w:t>
      </w:r>
      <w:proofErr w:type="gramEnd"/>
      <w:r w:rsidRPr="0077405A">
        <w:rPr>
          <w:rFonts w:ascii="Times New Roman" w:hAnsi="Times New Roman"/>
          <w:sz w:val="24"/>
          <w:szCs w:val="24"/>
        </w:rPr>
        <w:t xml:space="preserve"> 2(1</w:t>
      </w:r>
      <w:proofErr w:type="gramStart"/>
      <w:r w:rsidRPr="0077405A">
        <w:rPr>
          <w:rFonts w:ascii="Times New Roman" w:hAnsi="Times New Roman"/>
          <w:sz w:val="24"/>
          <w:szCs w:val="24"/>
        </w:rPr>
        <w:t>) :</w:t>
      </w:r>
      <w:proofErr w:type="gramEnd"/>
      <w:r w:rsidRPr="0077405A">
        <w:rPr>
          <w:rFonts w:ascii="Times New Roman" w:hAnsi="Times New Roman"/>
          <w:sz w:val="24"/>
          <w:szCs w:val="24"/>
        </w:rPr>
        <w:t xml:space="preserve"> 97-116.</w:t>
      </w:r>
    </w:p>
    <w:p w14:paraId="45A8A41B"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sz w:val="24"/>
          <w:szCs w:val="24"/>
        </w:rPr>
      </w:pPr>
      <w:proofErr w:type="gramStart"/>
      <w:r w:rsidRPr="0077405A">
        <w:rPr>
          <w:rFonts w:ascii="Times New Roman" w:hAnsi="Times New Roman"/>
          <w:sz w:val="24"/>
          <w:szCs w:val="24"/>
        </w:rPr>
        <w:t>Pulic, A. (1998).</w:t>
      </w:r>
      <w:proofErr w:type="gramEnd"/>
      <w:r w:rsidRPr="0077405A">
        <w:rPr>
          <w:rFonts w:ascii="Times New Roman" w:hAnsi="Times New Roman"/>
          <w:sz w:val="24"/>
          <w:szCs w:val="24"/>
        </w:rPr>
        <w:t xml:space="preserve"> </w:t>
      </w:r>
      <w:proofErr w:type="gramStart"/>
      <w:r w:rsidRPr="0077405A">
        <w:rPr>
          <w:rFonts w:ascii="Times New Roman" w:hAnsi="Times New Roman"/>
          <w:i/>
          <w:sz w:val="24"/>
          <w:szCs w:val="24"/>
        </w:rPr>
        <w:t>Measuring the performance of intellectual capital in knowledge economy</w:t>
      </w:r>
      <w:r w:rsidRPr="0077405A">
        <w:rPr>
          <w:rFonts w:ascii="Times New Roman" w:hAnsi="Times New Roman"/>
          <w:sz w:val="24"/>
          <w:szCs w:val="24"/>
        </w:rPr>
        <w:t>.</w:t>
      </w:r>
      <w:proofErr w:type="gramEnd"/>
      <w:r w:rsidRPr="0077405A">
        <w:rPr>
          <w:rFonts w:ascii="Times New Roman" w:hAnsi="Times New Roman"/>
          <w:sz w:val="24"/>
          <w:szCs w:val="24"/>
        </w:rPr>
        <w:t xml:space="preserve"> Paper presented at the 2</w:t>
      </w:r>
      <w:r w:rsidRPr="0077405A">
        <w:rPr>
          <w:rFonts w:ascii="Times New Roman" w:hAnsi="Times New Roman"/>
          <w:sz w:val="24"/>
          <w:szCs w:val="24"/>
          <w:vertAlign w:val="superscript"/>
        </w:rPr>
        <w:t>nd</w:t>
      </w:r>
      <w:r w:rsidRPr="0077405A">
        <w:rPr>
          <w:rFonts w:ascii="Times New Roman" w:hAnsi="Times New Roman"/>
          <w:sz w:val="24"/>
          <w:szCs w:val="24"/>
        </w:rPr>
        <w:t xml:space="preserve"> McMaster World Congres on Measuring and Managing Intellectual Capital by The Austrian Team for intellectual potential. </w:t>
      </w:r>
    </w:p>
    <w:p w14:paraId="71AC78D2"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iCs/>
          <w:color w:val="000000"/>
          <w:sz w:val="24"/>
          <w:szCs w:val="24"/>
        </w:rPr>
      </w:pPr>
      <w:proofErr w:type="gramStart"/>
      <w:r w:rsidRPr="0077405A">
        <w:rPr>
          <w:rFonts w:ascii="Times New Roman" w:hAnsi="Times New Roman"/>
          <w:iCs/>
          <w:color w:val="000000"/>
          <w:sz w:val="24"/>
          <w:szCs w:val="24"/>
        </w:rPr>
        <w:t>Ulum, I, M.D. (2009).</w:t>
      </w:r>
      <w:proofErr w:type="gramEnd"/>
      <w:r w:rsidRPr="0077405A">
        <w:rPr>
          <w:rFonts w:ascii="Times New Roman" w:hAnsi="Times New Roman"/>
          <w:iCs/>
          <w:color w:val="000000"/>
          <w:sz w:val="24"/>
          <w:szCs w:val="24"/>
        </w:rPr>
        <w:t xml:space="preserve"> </w:t>
      </w:r>
      <w:proofErr w:type="gramStart"/>
      <w:r w:rsidRPr="0077405A">
        <w:rPr>
          <w:rFonts w:ascii="Times New Roman" w:hAnsi="Times New Roman"/>
          <w:i/>
          <w:iCs/>
          <w:color w:val="000000"/>
          <w:sz w:val="24"/>
          <w:szCs w:val="24"/>
        </w:rPr>
        <w:t>Intellectual Capital</w:t>
      </w:r>
      <w:r w:rsidRPr="0077405A">
        <w:rPr>
          <w:rFonts w:ascii="Times New Roman" w:hAnsi="Times New Roman"/>
          <w:iCs/>
          <w:color w:val="000000"/>
          <w:sz w:val="24"/>
          <w:szCs w:val="24"/>
        </w:rPr>
        <w:t xml:space="preserve"> Konsep dan Kajian Empiris.</w:t>
      </w:r>
      <w:proofErr w:type="gramEnd"/>
      <w:r w:rsidRPr="0077405A">
        <w:rPr>
          <w:rFonts w:ascii="Times New Roman" w:hAnsi="Times New Roman"/>
          <w:iCs/>
          <w:color w:val="000000"/>
          <w:sz w:val="24"/>
          <w:szCs w:val="24"/>
        </w:rPr>
        <w:t xml:space="preserve"> </w:t>
      </w:r>
      <w:proofErr w:type="gramStart"/>
      <w:r w:rsidRPr="0077405A">
        <w:rPr>
          <w:rFonts w:ascii="Times New Roman" w:hAnsi="Times New Roman"/>
          <w:iCs/>
          <w:color w:val="000000"/>
          <w:sz w:val="24"/>
          <w:szCs w:val="24"/>
        </w:rPr>
        <w:t>Yogyakarta.</w:t>
      </w:r>
      <w:proofErr w:type="gramEnd"/>
      <w:r w:rsidRPr="0077405A">
        <w:rPr>
          <w:rFonts w:ascii="Times New Roman" w:hAnsi="Times New Roman"/>
          <w:iCs/>
          <w:color w:val="000000"/>
          <w:sz w:val="24"/>
          <w:szCs w:val="24"/>
        </w:rPr>
        <w:t xml:space="preserve"> </w:t>
      </w:r>
      <w:proofErr w:type="gramStart"/>
      <w:r w:rsidRPr="0077405A">
        <w:rPr>
          <w:rFonts w:ascii="Times New Roman" w:hAnsi="Times New Roman"/>
          <w:iCs/>
          <w:color w:val="000000"/>
          <w:sz w:val="24"/>
          <w:szCs w:val="24"/>
        </w:rPr>
        <w:t>Graha llmu.</w:t>
      </w:r>
      <w:proofErr w:type="gramEnd"/>
      <w:r w:rsidRPr="0077405A">
        <w:rPr>
          <w:rFonts w:ascii="Times New Roman" w:hAnsi="Times New Roman"/>
          <w:iCs/>
          <w:color w:val="000000"/>
          <w:sz w:val="24"/>
          <w:szCs w:val="24"/>
        </w:rPr>
        <w:t xml:space="preserve"> </w:t>
      </w:r>
    </w:p>
    <w:p w14:paraId="00A40867"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sz w:val="24"/>
          <w:szCs w:val="24"/>
        </w:rPr>
      </w:pPr>
      <w:r w:rsidRPr="0077405A">
        <w:rPr>
          <w:rFonts w:ascii="Times New Roman" w:hAnsi="Times New Roman"/>
          <w:sz w:val="24"/>
          <w:szCs w:val="24"/>
        </w:rPr>
        <w:t xml:space="preserve">Ulum, I. (2007). </w:t>
      </w:r>
      <w:proofErr w:type="gramStart"/>
      <w:r w:rsidRPr="0077405A">
        <w:rPr>
          <w:rFonts w:ascii="Times New Roman" w:hAnsi="Times New Roman"/>
          <w:sz w:val="24"/>
          <w:szCs w:val="24"/>
        </w:rPr>
        <w:t xml:space="preserve">“Pengaruh </w:t>
      </w:r>
      <w:r w:rsidRPr="0077405A">
        <w:rPr>
          <w:rFonts w:ascii="Times New Roman" w:hAnsi="Times New Roman"/>
          <w:i/>
          <w:iCs/>
          <w:sz w:val="24"/>
          <w:szCs w:val="24"/>
        </w:rPr>
        <w:t xml:space="preserve">Intellectual Capital </w:t>
      </w:r>
      <w:r w:rsidRPr="0077405A">
        <w:rPr>
          <w:rFonts w:ascii="Times New Roman" w:hAnsi="Times New Roman"/>
          <w:sz w:val="24"/>
          <w:szCs w:val="24"/>
        </w:rPr>
        <w:t>terhadap Kinerja Keuangan Perusahaan Perbankan di Indonesia.”</w:t>
      </w:r>
      <w:proofErr w:type="gramEnd"/>
      <w:r w:rsidRPr="0077405A">
        <w:rPr>
          <w:rFonts w:ascii="Times New Roman" w:hAnsi="Times New Roman"/>
          <w:sz w:val="24"/>
          <w:szCs w:val="24"/>
        </w:rPr>
        <w:t xml:space="preserve"> </w:t>
      </w:r>
      <w:r w:rsidRPr="0077405A">
        <w:rPr>
          <w:rFonts w:ascii="Times New Roman" w:hAnsi="Times New Roman"/>
          <w:i/>
          <w:iCs/>
          <w:sz w:val="24"/>
          <w:szCs w:val="24"/>
        </w:rPr>
        <w:t>Tesis Dipublikasikan</w:t>
      </w:r>
      <w:r w:rsidRPr="0077405A">
        <w:rPr>
          <w:rFonts w:ascii="Times New Roman" w:hAnsi="Times New Roman"/>
          <w:sz w:val="24"/>
          <w:szCs w:val="24"/>
        </w:rPr>
        <w:t>, Fakultas Ekonomi Universitas Diponegoro Semarang.</w:t>
      </w:r>
    </w:p>
    <w:p w14:paraId="2FE3117D"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sz w:val="24"/>
          <w:szCs w:val="24"/>
        </w:rPr>
      </w:pPr>
      <w:r w:rsidRPr="0077405A">
        <w:rPr>
          <w:rFonts w:ascii="Times New Roman" w:hAnsi="Times New Roman"/>
          <w:sz w:val="24"/>
          <w:szCs w:val="24"/>
        </w:rPr>
        <w:t>Ulum, I., Chariri, A. dan Ghozali, I. (2008). “</w:t>
      </w:r>
      <w:r w:rsidRPr="0077405A">
        <w:rPr>
          <w:rFonts w:ascii="Times New Roman" w:hAnsi="Times New Roman"/>
          <w:i/>
          <w:iCs/>
          <w:sz w:val="24"/>
          <w:szCs w:val="24"/>
        </w:rPr>
        <w:t xml:space="preserve">Intellectual Capital </w:t>
      </w:r>
      <w:r w:rsidRPr="0077405A">
        <w:rPr>
          <w:rFonts w:ascii="Times New Roman" w:hAnsi="Times New Roman"/>
          <w:sz w:val="24"/>
          <w:szCs w:val="24"/>
        </w:rPr>
        <w:t xml:space="preserve">dan Kinerja Keuangan </w:t>
      </w:r>
      <w:proofErr w:type="gramStart"/>
      <w:r w:rsidRPr="0077405A">
        <w:rPr>
          <w:rFonts w:ascii="Times New Roman" w:hAnsi="Times New Roman"/>
          <w:sz w:val="24"/>
          <w:szCs w:val="24"/>
        </w:rPr>
        <w:t>Perusahaan :</w:t>
      </w:r>
      <w:proofErr w:type="gramEnd"/>
      <w:r w:rsidRPr="0077405A">
        <w:rPr>
          <w:rFonts w:ascii="Times New Roman" w:hAnsi="Times New Roman"/>
          <w:sz w:val="24"/>
          <w:szCs w:val="24"/>
        </w:rPr>
        <w:t xml:space="preserve"> Suatu Analisis dengan Pendekatan </w:t>
      </w:r>
      <w:r w:rsidRPr="0077405A">
        <w:rPr>
          <w:rFonts w:ascii="Times New Roman" w:hAnsi="Times New Roman"/>
          <w:i/>
          <w:iCs/>
          <w:sz w:val="24"/>
          <w:szCs w:val="24"/>
        </w:rPr>
        <w:t>Partial Least Squares</w:t>
      </w:r>
      <w:r w:rsidRPr="0077405A">
        <w:rPr>
          <w:rFonts w:ascii="Times New Roman" w:hAnsi="Times New Roman"/>
          <w:sz w:val="24"/>
          <w:szCs w:val="24"/>
        </w:rPr>
        <w:t xml:space="preserve">.” </w:t>
      </w:r>
      <w:proofErr w:type="gramStart"/>
      <w:r w:rsidRPr="0077405A">
        <w:rPr>
          <w:rFonts w:ascii="Times New Roman" w:hAnsi="Times New Roman"/>
          <w:sz w:val="24"/>
          <w:szCs w:val="24"/>
        </w:rPr>
        <w:t>Simposium Nasional Akuntansi XI.</w:t>
      </w:r>
      <w:proofErr w:type="gramEnd"/>
      <w:r w:rsidRPr="0077405A">
        <w:rPr>
          <w:rFonts w:ascii="Times New Roman" w:hAnsi="Times New Roman"/>
          <w:sz w:val="24"/>
          <w:szCs w:val="24"/>
        </w:rPr>
        <w:t xml:space="preserve"> Pontianak.</w:t>
      </w:r>
    </w:p>
    <w:p w14:paraId="3522B97C" w14:textId="77777777" w:rsidR="002A2515" w:rsidRPr="0077405A" w:rsidRDefault="002A2515" w:rsidP="0077405A">
      <w:pPr>
        <w:pStyle w:val="ListParagraph"/>
        <w:spacing w:after="0" w:line="240" w:lineRule="auto"/>
        <w:ind w:left="629" w:hanging="629"/>
        <w:contextualSpacing w:val="0"/>
        <w:jc w:val="both"/>
        <w:rPr>
          <w:rFonts w:ascii="Times New Roman" w:hAnsi="Times New Roman"/>
          <w:sz w:val="24"/>
          <w:szCs w:val="24"/>
        </w:rPr>
      </w:pPr>
      <w:r w:rsidRPr="0077405A">
        <w:rPr>
          <w:rFonts w:ascii="Times New Roman" w:hAnsi="Times New Roman"/>
          <w:sz w:val="24"/>
          <w:szCs w:val="24"/>
        </w:rPr>
        <w:t xml:space="preserve">Supriatna, N. Triantoro, A. Rustandi, R. (2013). </w:t>
      </w:r>
      <w:proofErr w:type="gramStart"/>
      <w:r w:rsidRPr="0077405A">
        <w:rPr>
          <w:rFonts w:ascii="Times New Roman" w:hAnsi="Times New Roman"/>
          <w:sz w:val="24"/>
          <w:szCs w:val="24"/>
        </w:rPr>
        <w:t xml:space="preserve">Pengaruh </w:t>
      </w:r>
      <w:r w:rsidRPr="0077405A">
        <w:rPr>
          <w:rFonts w:ascii="Times New Roman" w:hAnsi="Times New Roman"/>
          <w:i/>
          <w:sz w:val="24"/>
          <w:szCs w:val="24"/>
        </w:rPr>
        <w:t>Intellectual Capital</w:t>
      </w:r>
      <w:r w:rsidRPr="0077405A">
        <w:rPr>
          <w:rFonts w:ascii="Times New Roman" w:hAnsi="Times New Roman"/>
          <w:sz w:val="24"/>
          <w:szCs w:val="24"/>
        </w:rPr>
        <w:t xml:space="preserve"> Terhadap Kinerja Keuangan Pada Perusahaan Retail yang Terdaftar di Bursa Efek Indonesia (BEI) Pada Tahun 2009-2011.</w:t>
      </w:r>
      <w:proofErr w:type="gramEnd"/>
      <w:r w:rsidRPr="0077405A">
        <w:rPr>
          <w:rFonts w:ascii="Times New Roman" w:hAnsi="Times New Roman"/>
          <w:sz w:val="24"/>
          <w:szCs w:val="24"/>
        </w:rPr>
        <w:t xml:space="preserve"> </w:t>
      </w:r>
      <w:proofErr w:type="gramStart"/>
      <w:r w:rsidRPr="0077405A">
        <w:rPr>
          <w:rFonts w:ascii="Times New Roman" w:hAnsi="Times New Roman"/>
          <w:sz w:val="24"/>
          <w:szCs w:val="24"/>
        </w:rPr>
        <w:t>Jurnal Riset Akuntansi dan Keuangan.</w:t>
      </w:r>
      <w:proofErr w:type="gramEnd"/>
      <w:r w:rsidRPr="0077405A">
        <w:rPr>
          <w:rFonts w:ascii="Times New Roman" w:hAnsi="Times New Roman"/>
          <w:sz w:val="24"/>
          <w:szCs w:val="24"/>
        </w:rPr>
        <w:t xml:space="preserve"> 1(1</w:t>
      </w:r>
      <w:proofErr w:type="gramStart"/>
      <w:r w:rsidRPr="0077405A">
        <w:rPr>
          <w:rFonts w:ascii="Times New Roman" w:hAnsi="Times New Roman"/>
          <w:sz w:val="24"/>
          <w:szCs w:val="24"/>
        </w:rPr>
        <w:t>) :</w:t>
      </w:r>
      <w:proofErr w:type="gramEnd"/>
      <w:r w:rsidRPr="0077405A">
        <w:rPr>
          <w:rFonts w:ascii="Times New Roman" w:hAnsi="Times New Roman"/>
          <w:sz w:val="24"/>
          <w:szCs w:val="24"/>
        </w:rPr>
        <w:t xml:space="preserve"> 23-37.</w:t>
      </w:r>
    </w:p>
    <w:p w14:paraId="10329D8F" w14:textId="77777777" w:rsidR="00EA4F1E" w:rsidRPr="0077405A" w:rsidRDefault="002A2515" w:rsidP="0077405A">
      <w:pPr>
        <w:pStyle w:val="ListParagraph"/>
        <w:spacing w:after="0" w:line="240" w:lineRule="auto"/>
        <w:ind w:left="629" w:hanging="629"/>
        <w:contextualSpacing w:val="0"/>
        <w:jc w:val="both"/>
        <w:rPr>
          <w:rFonts w:ascii="Times New Roman" w:hAnsi="Times New Roman"/>
          <w:color w:val="000000"/>
          <w:sz w:val="24"/>
          <w:szCs w:val="24"/>
        </w:rPr>
      </w:pPr>
      <w:r w:rsidRPr="0077405A">
        <w:rPr>
          <w:rFonts w:ascii="Times New Roman" w:hAnsi="Times New Roman"/>
          <w:iCs/>
          <w:color w:val="000000"/>
          <w:sz w:val="24"/>
          <w:szCs w:val="24"/>
        </w:rPr>
        <w:t xml:space="preserve">Santoso, I.S. et al. (2017). </w:t>
      </w:r>
      <w:r w:rsidRPr="0077405A">
        <w:rPr>
          <w:rFonts w:ascii="Times New Roman" w:hAnsi="Times New Roman"/>
          <w:color w:val="000000"/>
          <w:sz w:val="24"/>
          <w:szCs w:val="24"/>
        </w:rPr>
        <w:t xml:space="preserve">Pengaruh </w:t>
      </w:r>
      <w:r w:rsidRPr="0077405A">
        <w:rPr>
          <w:rFonts w:ascii="Times New Roman" w:hAnsi="Times New Roman"/>
          <w:i/>
          <w:color w:val="000000"/>
          <w:sz w:val="24"/>
          <w:szCs w:val="24"/>
        </w:rPr>
        <w:t>Intellectual Capital</w:t>
      </w:r>
      <w:r w:rsidRPr="0077405A">
        <w:rPr>
          <w:rFonts w:ascii="Times New Roman" w:hAnsi="Times New Roman"/>
          <w:color w:val="000000"/>
          <w:sz w:val="24"/>
          <w:szCs w:val="24"/>
        </w:rPr>
        <w:t xml:space="preserve"> Terhadap Pertumbuhan, Nilai Pasar, Produktivitas Dan Profitabilitas. </w:t>
      </w:r>
      <w:proofErr w:type="gramStart"/>
      <w:r w:rsidRPr="0077405A">
        <w:rPr>
          <w:rFonts w:ascii="Times New Roman" w:hAnsi="Times New Roman"/>
          <w:color w:val="000000"/>
          <w:sz w:val="24"/>
          <w:szCs w:val="24"/>
        </w:rPr>
        <w:t>Jurnal Akuntansi Peradaban, Vol. Iii No. 2 Desember 2017.</w:t>
      </w:r>
      <w:proofErr w:type="gramEnd"/>
      <w:r w:rsidRPr="0077405A">
        <w:rPr>
          <w:rFonts w:ascii="Times New Roman" w:hAnsi="Times New Roman"/>
          <w:color w:val="000000"/>
          <w:sz w:val="24"/>
          <w:szCs w:val="24"/>
        </w:rPr>
        <w:t xml:space="preserve"> </w:t>
      </w:r>
    </w:p>
    <w:sectPr w:rsidR="00EA4F1E" w:rsidRPr="0077405A" w:rsidSect="0073678F">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DDA0E" w14:textId="77777777" w:rsidR="00706B7C" w:rsidRDefault="00706B7C" w:rsidP="002C501F">
      <w:pPr>
        <w:spacing w:after="0" w:line="240" w:lineRule="auto"/>
      </w:pPr>
      <w:r>
        <w:separator/>
      </w:r>
    </w:p>
  </w:endnote>
  <w:endnote w:type="continuationSeparator" w:id="0">
    <w:p w14:paraId="06145105" w14:textId="77777777" w:rsidR="00706B7C" w:rsidRDefault="00706B7C" w:rsidP="002C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8CC82" w14:textId="77777777" w:rsidR="0073678F" w:rsidRDefault="00736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780287"/>
      <w:docPartObj>
        <w:docPartGallery w:val="Page Numbers (Bottom of Page)"/>
        <w:docPartUnique/>
      </w:docPartObj>
    </w:sdtPr>
    <w:sdtEndPr>
      <w:rPr>
        <w:noProof/>
      </w:rPr>
    </w:sdtEndPr>
    <w:sdtContent>
      <w:p w14:paraId="663D2758" w14:textId="574F8927" w:rsidR="0073678F" w:rsidRDefault="0073678F">
        <w:pPr>
          <w:pStyle w:val="Footer"/>
          <w:jc w:val="right"/>
        </w:pPr>
        <w:r>
          <w:fldChar w:fldCharType="begin"/>
        </w:r>
        <w:r>
          <w:instrText xml:space="preserve"> PAGE   \* MERGEFORMAT </w:instrText>
        </w:r>
        <w:r>
          <w:fldChar w:fldCharType="separate"/>
        </w:r>
        <w:r w:rsidR="00E64DFE">
          <w:rPr>
            <w:noProof/>
          </w:rPr>
          <w:t>31</w:t>
        </w:r>
        <w:r>
          <w:rPr>
            <w:noProof/>
          </w:rPr>
          <w:fldChar w:fldCharType="end"/>
        </w:r>
      </w:p>
    </w:sdtContent>
  </w:sdt>
  <w:p w14:paraId="506F4CBB" w14:textId="77777777" w:rsidR="0073678F" w:rsidRDefault="007367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4A441" w14:textId="77777777" w:rsidR="0073678F" w:rsidRDefault="00736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B68B3" w14:textId="77777777" w:rsidR="00706B7C" w:rsidRDefault="00706B7C" w:rsidP="002C501F">
      <w:pPr>
        <w:spacing w:after="0" w:line="240" w:lineRule="auto"/>
      </w:pPr>
      <w:r>
        <w:separator/>
      </w:r>
    </w:p>
  </w:footnote>
  <w:footnote w:type="continuationSeparator" w:id="0">
    <w:p w14:paraId="3C68A202" w14:textId="77777777" w:rsidR="00706B7C" w:rsidRDefault="00706B7C" w:rsidP="002C5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FBDB0" w14:textId="77777777" w:rsidR="0073678F" w:rsidRDefault="00736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5D238" w14:textId="77777777" w:rsidR="003657FA" w:rsidRPr="0077405A" w:rsidRDefault="003657FA" w:rsidP="003657FA">
    <w:pPr>
      <w:pStyle w:val="Header"/>
      <w:jc w:val="right"/>
      <w:rPr>
        <w:rFonts w:ascii="Times New Roman" w:hAnsi="Times New Roman"/>
        <w:b/>
        <w:sz w:val="24"/>
        <w:szCs w:val="24"/>
        <w:lang w:val="id-ID"/>
      </w:rPr>
    </w:pPr>
    <w:r w:rsidRPr="0077405A">
      <w:rPr>
        <w:rFonts w:ascii="Times New Roman" w:hAnsi="Times New Roman"/>
        <w:b/>
        <w:sz w:val="24"/>
        <w:szCs w:val="24"/>
        <w:lang w:val="id-ID"/>
      </w:rPr>
      <w:t>ISOQUANT: Jurnal Ekonomi, Manajemen dan Akuntansi</w:t>
    </w:r>
  </w:p>
  <w:p w14:paraId="24BEA9E7" w14:textId="77777777" w:rsidR="003657FA" w:rsidRPr="0077405A" w:rsidRDefault="00706B7C" w:rsidP="003657FA">
    <w:pPr>
      <w:pStyle w:val="Header"/>
      <w:jc w:val="right"/>
      <w:rPr>
        <w:rFonts w:ascii="Times New Roman" w:hAnsi="Times New Roman"/>
        <w:sz w:val="24"/>
        <w:szCs w:val="24"/>
        <w:lang w:val="id-ID"/>
      </w:rPr>
    </w:pPr>
    <w:hyperlink r:id="rId1" w:history="1">
      <w:r w:rsidR="003657FA" w:rsidRPr="0077405A">
        <w:rPr>
          <w:rStyle w:val="Hyperlink"/>
          <w:rFonts w:ascii="Times New Roman" w:hAnsi="Times New Roman"/>
          <w:sz w:val="24"/>
          <w:szCs w:val="24"/>
          <w:lang w:val="id-ID"/>
        </w:rPr>
        <w:t>http://studentjournal.umpo.ac.id/index.php/isoquant</w:t>
      </w:r>
    </w:hyperlink>
  </w:p>
  <w:p w14:paraId="4188CAA0" w14:textId="77777777" w:rsidR="003657FA" w:rsidRPr="0077405A" w:rsidRDefault="003657FA" w:rsidP="003657FA">
    <w:pPr>
      <w:pStyle w:val="Header"/>
      <w:jc w:val="right"/>
      <w:rPr>
        <w:rFonts w:ascii="Times New Roman" w:hAnsi="Times New Roman"/>
        <w:sz w:val="24"/>
        <w:szCs w:val="24"/>
        <w:lang w:val="id-ID"/>
      </w:rPr>
    </w:pPr>
    <w:proofErr w:type="gramStart"/>
    <w:r w:rsidRPr="0077405A">
      <w:rPr>
        <w:rFonts w:ascii="Times New Roman" w:hAnsi="Times New Roman"/>
        <w:sz w:val="24"/>
        <w:szCs w:val="24"/>
      </w:rPr>
      <w:t>ISSN</w:t>
    </w:r>
    <w:r w:rsidRPr="0077405A">
      <w:rPr>
        <w:rFonts w:ascii="Times New Roman" w:hAnsi="Times New Roman"/>
        <w:sz w:val="24"/>
        <w:szCs w:val="24"/>
        <w:lang w:val="en-GB"/>
      </w:rPr>
      <w:t xml:space="preserve"> :</w:t>
    </w:r>
    <w:proofErr w:type="gramEnd"/>
    <w:r w:rsidRPr="0077405A">
      <w:rPr>
        <w:rFonts w:ascii="Times New Roman" w:hAnsi="Times New Roman"/>
        <w:sz w:val="24"/>
        <w:szCs w:val="24"/>
        <w:lang w:val="en-GB"/>
      </w:rPr>
      <w:t xml:space="preserve"> </w:t>
    </w:r>
    <w:r w:rsidRPr="0077405A">
      <w:rPr>
        <w:rFonts w:ascii="Times New Roman" w:hAnsi="Times New Roman"/>
        <w:sz w:val="24"/>
        <w:szCs w:val="24"/>
        <w:lang w:val="id-ID"/>
      </w:rPr>
      <w:t>25987496,</w:t>
    </w:r>
    <w:r w:rsidRPr="0077405A">
      <w:rPr>
        <w:rFonts w:ascii="Times New Roman" w:hAnsi="Times New Roman"/>
        <w:sz w:val="24"/>
        <w:szCs w:val="24"/>
        <w:lang w:val="en-GB"/>
      </w:rPr>
      <w:t xml:space="preserve"> E-</w:t>
    </w:r>
    <w:r w:rsidRPr="0077405A">
      <w:rPr>
        <w:rFonts w:ascii="Times New Roman" w:hAnsi="Times New Roman"/>
        <w:sz w:val="24"/>
        <w:szCs w:val="24"/>
      </w:rPr>
      <w:t xml:space="preserve"> ISSN</w:t>
    </w:r>
    <w:r w:rsidRPr="0077405A">
      <w:rPr>
        <w:rFonts w:ascii="Times New Roman" w:hAnsi="Times New Roman"/>
        <w:sz w:val="24"/>
        <w:szCs w:val="24"/>
        <w:lang w:val="en-GB"/>
      </w:rPr>
      <w:t xml:space="preserve"> : </w:t>
    </w:r>
    <w:r w:rsidRPr="0077405A">
      <w:rPr>
        <w:rFonts w:ascii="Times New Roman" w:hAnsi="Times New Roman"/>
        <w:sz w:val="24"/>
        <w:szCs w:val="24"/>
        <w:lang w:val="id-ID"/>
      </w:rPr>
      <w:t>25990578</w:t>
    </w:r>
  </w:p>
  <w:p w14:paraId="37D22F72" w14:textId="00C3AB75" w:rsidR="003657FA" w:rsidRPr="0073678F" w:rsidRDefault="003657FA" w:rsidP="003657FA">
    <w:pPr>
      <w:pStyle w:val="Header"/>
      <w:jc w:val="right"/>
      <w:rPr>
        <w:rFonts w:ascii="Times New Roman" w:hAnsi="Times New Roman"/>
        <w:sz w:val="24"/>
        <w:szCs w:val="24"/>
        <w:lang w:val="id-ID"/>
      </w:rPr>
    </w:pPr>
    <w:r w:rsidRPr="0077405A">
      <w:rPr>
        <w:rFonts w:ascii="Times New Roman" w:hAnsi="Times New Roman"/>
        <w:sz w:val="24"/>
        <w:szCs w:val="24"/>
        <w:lang w:val="en-GB"/>
      </w:rPr>
      <w:t xml:space="preserve">Vol. </w:t>
    </w:r>
    <w:proofErr w:type="gramStart"/>
    <w:r w:rsidR="0073678F">
      <w:rPr>
        <w:rFonts w:ascii="Times New Roman" w:hAnsi="Times New Roman"/>
        <w:sz w:val="24"/>
        <w:szCs w:val="24"/>
        <w:lang w:val="id-ID"/>
      </w:rPr>
      <w:t>3</w:t>
    </w:r>
    <w:r w:rsidRPr="0077405A">
      <w:rPr>
        <w:rFonts w:ascii="Times New Roman" w:hAnsi="Times New Roman"/>
        <w:sz w:val="24"/>
        <w:szCs w:val="24"/>
        <w:lang w:val="en-GB"/>
      </w:rPr>
      <w:t xml:space="preserve">  No</w:t>
    </w:r>
    <w:proofErr w:type="gramEnd"/>
    <w:r w:rsidRPr="0077405A">
      <w:rPr>
        <w:rFonts w:ascii="Times New Roman" w:hAnsi="Times New Roman"/>
        <w:sz w:val="24"/>
        <w:szCs w:val="24"/>
        <w:lang w:val="en-GB"/>
      </w:rPr>
      <w:t xml:space="preserve">. </w:t>
    </w:r>
    <w:r w:rsidR="0073678F">
      <w:rPr>
        <w:rFonts w:ascii="Times New Roman" w:hAnsi="Times New Roman"/>
        <w:sz w:val="24"/>
        <w:szCs w:val="24"/>
        <w:lang w:val="id-ID"/>
      </w:rPr>
      <w:t>2</w:t>
    </w:r>
    <w:r w:rsidRPr="0077405A">
      <w:rPr>
        <w:rFonts w:ascii="Times New Roman" w:hAnsi="Times New Roman"/>
        <w:sz w:val="24"/>
        <w:szCs w:val="24"/>
        <w:lang w:val="en-GB"/>
      </w:rPr>
      <w:t xml:space="preserve"> </w:t>
    </w:r>
    <w:r w:rsidR="0073678F">
      <w:rPr>
        <w:rFonts w:ascii="Times New Roman" w:hAnsi="Times New Roman"/>
        <w:sz w:val="24"/>
        <w:szCs w:val="24"/>
        <w:lang w:val="id-ID"/>
      </w:rPr>
      <w:t>Oktober 2019</w:t>
    </w:r>
  </w:p>
  <w:p w14:paraId="157301A8" w14:textId="4819096D" w:rsidR="002C501F" w:rsidRPr="0077405A" w:rsidRDefault="003657FA" w:rsidP="003657FA">
    <w:pPr>
      <w:pStyle w:val="Header"/>
      <w:jc w:val="right"/>
      <w:rPr>
        <w:rFonts w:ascii="Times New Roman" w:hAnsi="Times New Roman"/>
        <w:sz w:val="24"/>
        <w:szCs w:val="24"/>
      </w:rPr>
    </w:pPr>
    <w:r w:rsidRPr="0077405A">
      <w:rPr>
        <w:rFonts w:ascii="Times New Roman" w:hAnsi="Times New Roman"/>
        <w:sz w:val="24"/>
        <w:szCs w:val="24"/>
        <w:lang w:val="id-ID"/>
      </w:rPr>
      <w:t xml:space="preserve">Hal: </w:t>
    </w:r>
    <w:r w:rsidR="0073678F">
      <w:rPr>
        <w:rFonts w:ascii="Times New Roman" w:hAnsi="Times New Roman"/>
        <w:sz w:val="24"/>
        <w:szCs w:val="24"/>
        <w:lang w:val="id-ID"/>
      </w:rPr>
      <w:t>26</w:t>
    </w:r>
    <w:r w:rsidRPr="0077405A">
      <w:rPr>
        <w:rFonts w:ascii="Times New Roman" w:hAnsi="Times New Roman"/>
        <w:sz w:val="24"/>
        <w:szCs w:val="24"/>
        <w:lang w:val="id-ID"/>
      </w:rPr>
      <w:t>-</w:t>
    </w:r>
    <w:r w:rsidR="0073678F">
      <w:rPr>
        <w:rFonts w:ascii="Times New Roman" w:hAnsi="Times New Roman"/>
        <w:sz w:val="24"/>
        <w:szCs w:val="24"/>
        <w:lang w:val="id-ID"/>
      </w:rPr>
      <w:t>34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FA3CF" w14:textId="77777777" w:rsidR="0073678F" w:rsidRDefault="007367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0B31"/>
    <w:multiLevelType w:val="hybridMultilevel"/>
    <w:tmpl w:val="D71CCE74"/>
    <w:lvl w:ilvl="0" w:tplc="2F80CE7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BD608F"/>
    <w:multiLevelType w:val="hybridMultilevel"/>
    <w:tmpl w:val="D84A4898"/>
    <w:lvl w:ilvl="0" w:tplc="74463E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E577C"/>
    <w:multiLevelType w:val="hybridMultilevel"/>
    <w:tmpl w:val="88F8FB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9B132B"/>
    <w:multiLevelType w:val="hybridMultilevel"/>
    <w:tmpl w:val="DD7091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0553083"/>
    <w:multiLevelType w:val="hybridMultilevel"/>
    <w:tmpl w:val="4B1AA11A"/>
    <w:lvl w:ilvl="0" w:tplc="082CFA34">
      <w:start w:val="1"/>
      <w:numFmt w:val="lowerLetter"/>
      <w:lvlText w:val="%1)"/>
      <w:lvlJc w:val="left"/>
      <w:pPr>
        <w:ind w:left="1440" w:hanging="360"/>
      </w:pPr>
      <w:rPr>
        <w:rFonts w:ascii="Times New Roman" w:hAnsi="Times New Roman" w:cs="Times New Roman" w:hint="default"/>
        <w:i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7E904C8"/>
    <w:multiLevelType w:val="hybridMultilevel"/>
    <w:tmpl w:val="3D34848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B1E0902"/>
    <w:multiLevelType w:val="hybridMultilevel"/>
    <w:tmpl w:val="EAF0BE30"/>
    <w:lvl w:ilvl="0" w:tplc="ADD8DFD0">
      <w:start w:val="4"/>
      <w:numFmt w:val="bullet"/>
      <w:lvlText w:val="-"/>
      <w:lvlJc w:val="left"/>
      <w:pPr>
        <w:ind w:left="2061" w:hanging="360"/>
      </w:pPr>
      <w:rPr>
        <w:rFonts w:ascii="Times New Roman" w:eastAsia="Times New Roman" w:hAnsi="Times New Roman" w:hint="default"/>
      </w:rPr>
    </w:lvl>
    <w:lvl w:ilvl="1" w:tplc="04090003" w:tentative="1">
      <w:start w:val="1"/>
      <w:numFmt w:val="bullet"/>
      <w:lvlText w:val="o"/>
      <w:lvlJc w:val="left"/>
      <w:pPr>
        <w:ind w:left="2781" w:hanging="360"/>
      </w:pPr>
      <w:rPr>
        <w:rFonts w:ascii="Courier New" w:hAnsi="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7">
    <w:nsid w:val="1BCC1F43"/>
    <w:multiLevelType w:val="hybridMultilevel"/>
    <w:tmpl w:val="E94A7994"/>
    <w:lvl w:ilvl="0" w:tplc="D70A3228">
      <w:start w:val="1"/>
      <w:numFmt w:val="bullet"/>
      <w:lvlText w:val=""/>
      <w:lvlJc w:val="left"/>
      <w:pPr>
        <w:ind w:left="2226" w:hanging="360"/>
      </w:pPr>
      <w:rPr>
        <w:rFonts w:ascii="Symbol" w:hAnsi="Symbol" w:hint="default"/>
      </w:rPr>
    </w:lvl>
    <w:lvl w:ilvl="1" w:tplc="04090003" w:tentative="1">
      <w:start w:val="1"/>
      <w:numFmt w:val="bullet"/>
      <w:lvlText w:val="o"/>
      <w:lvlJc w:val="left"/>
      <w:pPr>
        <w:ind w:left="2946" w:hanging="360"/>
      </w:pPr>
      <w:rPr>
        <w:rFonts w:ascii="Courier New" w:hAnsi="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8">
    <w:nsid w:val="1D3073A7"/>
    <w:multiLevelType w:val="hybridMultilevel"/>
    <w:tmpl w:val="2F1E012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1F4D1034"/>
    <w:multiLevelType w:val="hybridMultilevel"/>
    <w:tmpl w:val="B2946D70"/>
    <w:lvl w:ilvl="0" w:tplc="D93209A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1840C48"/>
    <w:multiLevelType w:val="hybridMultilevel"/>
    <w:tmpl w:val="A29A7470"/>
    <w:lvl w:ilvl="0" w:tplc="66FC5B08">
      <w:start w:val="1"/>
      <w:numFmt w:val="decimal"/>
      <w:lvlText w:val="(%1)"/>
      <w:lvlJc w:val="left"/>
      <w:pPr>
        <w:ind w:left="360" w:hanging="360"/>
      </w:pPr>
      <w:rPr>
        <w:rFonts w:ascii="Times New Roman" w:eastAsia="Times New Roman" w:hAnsi="Times New Roman" w:cs="Times New Roman"/>
        <w:b w:val="0"/>
        <w:color w:val="231F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6B818FA"/>
    <w:multiLevelType w:val="hybridMultilevel"/>
    <w:tmpl w:val="D8886444"/>
    <w:lvl w:ilvl="0" w:tplc="30268E2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877199D"/>
    <w:multiLevelType w:val="hybridMultilevel"/>
    <w:tmpl w:val="049E5C4A"/>
    <w:lvl w:ilvl="0" w:tplc="7F2E8B2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D1F3547"/>
    <w:multiLevelType w:val="hybridMultilevel"/>
    <w:tmpl w:val="AE826720"/>
    <w:lvl w:ilvl="0" w:tplc="5874DE66">
      <w:start w:val="4"/>
      <w:numFmt w:val="bullet"/>
      <w:lvlText w:val="-"/>
      <w:lvlJc w:val="left"/>
      <w:pPr>
        <w:ind w:left="-4254" w:hanging="360"/>
      </w:pPr>
      <w:rPr>
        <w:rFonts w:ascii="Times New Roman" w:eastAsia="Times New Roman" w:hAnsi="Times New Roman" w:hint="default"/>
      </w:rPr>
    </w:lvl>
    <w:lvl w:ilvl="1" w:tplc="04090003" w:tentative="1">
      <w:start w:val="1"/>
      <w:numFmt w:val="bullet"/>
      <w:lvlText w:val="o"/>
      <w:lvlJc w:val="left"/>
      <w:pPr>
        <w:ind w:left="-3534" w:hanging="360"/>
      </w:pPr>
      <w:rPr>
        <w:rFonts w:ascii="Courier New" w:hAnsi="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1374" w:hanging="360"/>
      </w:pPr>
      <w:rPr>
        <w:rFonts w:ascii="Courier New" w:hAnsi="Courier New" w:hint="default"/>
      </w:rPr>
    </w:lvl>
    <w:lvl w:ilvl="5" w:tplc="04090005" w:tentative="1">
      <w:start w:val="1"/>
      <w:numFmt w:val="bullet"/>
      <w:lvlText w:val=""/>
      <w:lvlJc w:val="left"/>
      <w:pPr>
        <w:ind w:left="-654" w:hanging="360"/>
      </w:pPr>
      <w:rPr>
        <w:rFonts w:ascii="Wingdings" w:hAnsi="Wingdings" w:hint="default"/>
      </w:rPr>
    </w:lvl>
    <w:lvl w:ilvl="6" w:tplc="04090001" w:tentative="1">
      <w:start w:val="1"/>
      <w:numFmt w:val="bullet"/>
      <w:lvlText w:val=""/>
      <w:lvlJc w:val="left"/>
      <w:pPr>
        <w:ind w:left="66" w:hanging="360"/>
      </w:pPr>
      <w:rPr>
        <w:rFonts w:ascii="Symbol" w:hAnsi="Symbol" w:hint="default"/>
      </w:rPr>
    </w:lvl>
    <w:lvl w:ilvl="7" w:tplc="04090003" w:tentative="1">
      <w:start w:val="1"/>
      <w:numFmt w:val="bullet"/>
      <w:lvlText w:val="o"/>
      <w:lvlJc w:val="left"/>
      <w:pPr>
        <w:ind w:left="786" w:hanging="360"/>
      </w:pPr>
      <w:rPr>
        <w:rFonts w:ascii="Courier New" w:hAnsi="Courier New" w:hint="default"/>
      </w:rPr>
    </w:lvl>
    <w:lvl w:ilvl="8" w:tplc="04090005" w:tentative="1">
      <w:start w:val="1"/>
      <w:numFmt w:val="bullet"/>
      <w:lvlText w:val=""/>
      <w:lvlJc w:val="left"/>
      <w:pPr>
        <w:ind w:left="1506" w:hanging="360"/>
      </w:pPr>
      <w:rPr>
        <w:rFonts w:ascii="Wingdings" w:hAnsi="Wingdings" w:hint="default"/>
      </w:rPr>
    </w:lvl>
  </w:abstractNum>
  <w:abstractNum w:abstractNumId="14">
    <w:nsid w:val="304A32E1"/>
    <w:multiLevelType w:val="hybridMultilevel"/>
    <w:tmpl w:val="FCAAC2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3D800C3A"/>
    <w:multiLevelType w:val="hybridMultilevel"/>
    <w:tmpl w:val="FC4EC5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19E179C"/>
    <w:multiLevelType w:val="multilevel"/>
    <w:tmpl w:val="34DA12FE"/>
    <w:lvl w:ilvl="0">
      <w:start w:val="1"/>
      <w:numFmt w:val="decimal"/>
      <w:lvlText w:val="%1."/>
      <w:lvlJc w:val="left"/>
      <w:pPr>
        <w:ind w:left="360" w:hanging="360"/>
      </w:pPr>
      <w:rPr>
        <w:rFonts w:cs="Times New Roman"/>
      </w:rPr>
    </w:lvl>
    <w:lvl w:ilvl="1">
      <w:start w:val="3"/>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nsid w:val="49E80DDE"/>
    <w:multiLevelType w:val="hybridMultilevel"/>
    <w:tmpl w:val="D48C94FC"/>
    <w:lvl w:ilvl="0" w:tplc="E10C1CB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4C437875"/>
    <w:multiLevelType w:val="multilevel"/>
    <w:tmpl w:val="4578951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C89774E"/>
    <w:multiLevelType w:val="hybridMultilevel"/>
    <w:tmpl w:val="0F268EE8"/>
    <w:lvl w:ilvl="0" w:tplc="F4A88DF0">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0">
    <w:nsid w:val="5EFE0A5E"/>
    <w:multiLevelType w:val="hybridMultilevel"/>
    <w:tmpl w:val="4BFC8CB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1507EC8"/>
    <w:multiLevelType w:val="hybridMultilevel"/>
    <w:tmpl w:val="BD8A04BE"/>
    <w:lvl w:ilvl="0" w:tplc="F11C426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63226057"/>
    <w:multiLevelType w:val="hybridMultilevel"/>
    <w:tmpl w:val="E05E02B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870561D"/>
    <w:multiLevelType w:val="hybridMultilevel"/>
    <w:tmpl w:val="305CBFC4"/>
    <w:lvl w:ilvl="0" w:tplc="94FE581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6F0E3039"/>
    <w:multiLevelType w:val="hybridMultilevel"/>
    <w:tmpl w:val="B588C536"/>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79B560FD"/>
    <w:multiLevelType w:val="hybridMultilevel"/>
    <w:tmpl w:val="FDAE8056"/>
    <w:lvl w:ilvl="0" w:tplc="0BD8C3E0">
      <w:start w:val="1"/>
      <w:numFmt w:val="decimal"/>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9D70F3C"/>
    <w:multiLevelType w:val="hybridMultilevel"/>
    <w:tmpl w:val="FE1634D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7DAC0523"/>
    <w:multiLevelType w:val="hybridMultilevel"/>
    <w:tmpl w:val="C2E6789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0"/>
  </w:num>
  <w:num w:numId="2">
    <w:abstractNumId w:val="21"/>
  </w:num>
  <w:num w:numId="3">
    <w:abstractNumId w:val="23"/>
  </w:num>
  <w:num w:numId="4">
    <w:abstractNumId w:val="24"/>
  </w:num>
  <w:num w:numId="5">
    <w:abstractNumId w:val="12"/>
  </w:num>
  <w:num w:numId="6">
    <w:abstractNumId w:val="8"/>
  </w:num>
  <w:num w:numId="7">
    <w:abstractNumId w:val="4"/>
  </w:num>
  <w:num w:numId="8">
    <w:abstractNumId w:val="6"/>
  </w:num>
  <w:num w:numId="9">
    <w:abstractNumId w:val="13"/>
  </w:num>
  <w:num w:numId="10">
    <w:abstractNumId w:val="0"/>
  </w:num>
  <w:num w:numId="11">
    <w:abstractNumId w:val="2"/>
  </w:num>
  <w:num w:numId="12">
    <w:abstractNumId w:val="25"/>
  </w:num>
  <w:num w:numId="13">
    <w:abstractNumId w:val="7"/>
  </w:num>
  <w:num w:numId="14">
    <w:abstractNumId w:val="27"/>
  </w:num>
  <w:num w:numId="15">
    <w:abstractNumId w:val="11"/>
  </w:num>
  <w:num w:numId="16">
    <w:abstractNumId w:val="17"/>
  </w:num>
  <w:num w:numId="17">
    <w:abstractNumId w:val="26"/>
  </w:num>
  <w:num w:numId="18">
    <w:abstractNumId w:val="3"/>
  </w:num>
  <w:num w:numId="19">
    <w:abstractNumId w:val="14"/>
  </w:num>
  <w:num w:numId="20">
    <w:abstractNumId w:val="20"/>
  </w:num>
  <w:num w:numId="21">
    <w:abstractNumId w:val="22"/>
  </w:num>
  <w:num w:numId="22">
    <w:abstractNumId w:val="15"/>
  </w:num>
  <w:num w:numId="23">
    <w:abstractNumId w:val="18"/>
  </w:num>
  <w:num w:numId="24">
    <w:abstractNumId w:val="19"/>
  </w:num>
  <w:num w:numId="25">
    <w:abstractNumId w:val="9"/>
  </w:num>
  <w:num w:numId="26">
    <w:abstractNumId w:val="5"/>
  </w:num>
  <w:num w:numId="27">
    <w:abstractNumId w:val="1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EF9"/>
    <w:rsid w:val="00000283"/>
    <w:rsid w:val="0000177E"/>
    <w:rsid w:val="000144EC"/>
    <w:rsid w:val="00015A93"/>
    <w:rsid w:val="00025401"/>
    <w:rsid w:val="00030694"/>
    <w:rsid w:val="000309FA"/>
    <w:rsid w:val="00034295"/>
    <w:rsid w:val="0003478B"/>
    <w:rsid w:val="000354E0"/>
    <w:rsid w:val="00042538"/>
    <w:rsid w:val="000431D4"/>
    <w:rsid w:val="00046EF9"/>
    <w:rsid w:val="0005016C"/>
    <w:rsid w:val="0005153B"/>
    <w:rsid w:val="00063B88"/>
    <w:rsid w:val="00064B38"/>
    <w:rsid w:val="00064B8E"/>
    <w:rsid w:val="00066D5E"/>
    <w:rsid w:val="00074CB4"/>
    <w:rsid w:val="0007675C"/>
    <w:rsid w:val="000861D8"/>
    <w:rsid w:val="00090C4B"/>
    <w:rsid w:val="0009269B"/>
    <w:rsid w:val="00094B1E"/>
    <w:rsid w:val="00097002"/>
    <w:rsid w:val="000A0EDD"/>
    <w:rsid w:val="000A7D13"/>
    <w:rsid w:val="000B5D5E"/>
    <w:rsid w:val="000B7AE5"/>
    <w:rsid w:val="000C33DD"/>
    <w:rsid w:val="000E07B6"/>
    <w:rsid w:val="000F0A5F"/>
    <w:rsid w:val="000F1639"/>
    <w:rsid w:val="000F2A21"/>
    <w:rsid w:val="000F6902"/>
    <w:rsid w:val="00104E09"/>
    <w:rsid w:val="00105565"/>
    <w:rsid w:val="0010627F"/>
    <w:rsid w:val="0011250D"/>
    <w:rsid w:val="001213A2"/>
    <w:rsid w:val="001239A8"/>
    <w:rsid w:val="001246A0"/>
    <w:rsid w:val="0012539D"/>
    <w:rsid w:val="00126DC3"/>
    <w:rsid w:val="00135DF9"/>
    <w:rsid w:val="00142E96"/>
    <w:rsid w:val="00145A3C"/>
    <w:rsid w:val="00150F31"/>
    <w:rsid w:val="0015353F"/>
    <w:rsid w:val="0015449E"/>
    <w:rsid w:val="001562DC"/>
    <w:rsid w:val="0016660B"/>
    <w:rsid w:val="0016767B"/>
    <w:rsid w:val="001824A2"/>
    <w:rsid w:val="00183B55"/>
    <w:rsid w:val="00185039"/>
    <w:rsid w:val="001876BB"/>
    <w:rsid w:val="00191770"/>
    <w:rsid w:val="00196BFD"/>
    <w:rsid w:val="001A7F4F"/>
    <w:rsid w:val="001B3D4A"/>
    <w:rsid w:val="001B4B5E"/>
    <w:rsid w:val="001B585F"/>
    <w:rsid w:val="001B7C64"/>
    <w:rsid w:val="001C0585"/>
    <w:rsid w:val="001C1C2E"/>
    <w:rsid w:val="001C3C46"/>
    <w:rsid w:val="001C7F78"/>
    <w:rsid w:val="001E0EB6"/>
    <w:rsid w:val="001F36A0"/>
    <w:rsid w:val="001F4ABD"/>
    <w:rsid w:val="00202E16"/>
    <w:rsid w:val="00204758"/>
    <w:rsid w:val="00204BD4"/>
    <w:rsid w:val="00213D8A"/>
    <w:rsid w:val="002225C2"/>
    <w:rsid w:val="00223A1E"/>
    <w:rsid w:val="00225684"/>
    <w:rsid w:val="00233569"/>
    <w:rsid w:val="00237F24"/>
    <w:rsid w:val="002403C1"/>
    <w:rsid w:val="00242FA2"/>
    <w:rsid w:val="0024757A"/>
    <w:rsid w:val="0024787E"/>
    <w:rsid w:val="002505AC"/>
    <w:rsid w:val="002617B8"/>
    <w:rsid w:val="00263DCA"/>
    <w:rsid w:val="00280324"/>
    <w:rsid w:val="002817ED"/>
    <w:rsid w:val="00294419"/>
    <w:rsid w:val="0029474E"/>
    <w:rsid w:val="00296EDA"/>
    <w:rsid w:val="002A2515"/>
    <w:rsid w:val="002A281D"/>
    <w:rsid w:val="002A3DDC"/>
    <w:rsid w:val="002B0341"/>
    <w:rsid w:val="002B1797"/>
    <w:rsid w:val="002B1B5A"/>
    <w:rsid w:val="002B3B50"/>
    <w:rsid w:val="002C501F"/>
    <w:rsid w:val="002C5CA0"/>
    <w:rsid w:val="002D2C45"/>
    <w:rsid w:val="002D488D"/>
    <w:rsid w:val="002D5940"/>
    <w:rsid w:val="002E28D7"/>
    <w:rsid w:val="002E7DA6"/>
    <w:rsid w:val="002F0280"/>
    <w:rsid w:val="002F1A31"/>
    <w:rsid w:val="003048D1"/>
    <w:rsid w:val="00305A09"/>
    <w:rsid w:val="00305AF1"/>
    <w:rsid w:val="00306A65"/>
    <w:rsid w:val="00310EE4"/>
    <w:rsid w:val="00312384"/>
    <w:rsid w:val="00312783"/>
    <w:rsid w:val="00320DD5"/>
    <w:rsid w:val="003221D0"/>
    <w:rsid w:val="003229E8"/>
    <w:rsid w:val="00323295"/>
    <w:rsid w:val="00325202"/>
    <w:rsid w:val="00325C7D"/>
    <w:rsid w:val="00325F5F"/>
    <w:rsid w:val="00334A7C"/>
    <w:rsid w:val="00337A9D"/>
    <w:rsid w:val="00345A1C"/>
    <w:rsid w:val="00347315"/>
    <w:rsid w:val="00352EFC"/>
    <w:rsid w:val="00353F55"/>
    <w:rsid w:val="00354C00"/>
    <w:rsid w:val="00357E1E"/>
    <w:rsid w:val="0036461E"/>
    <w:rsid w:val="00364A1A"/>
    <w:rsid w:val="003657FA"/>
    <w:rsid w:val="00382FCA"/>
    <w:rsid w:val="003869E8"/>
    <w:rsid w:val="003910A4"/>
    <w:rsid w:val="00392BDE"/>
    <w:rsid w:val="00394FBE"/>
    <w:rsid w:val="00395B1D"/>
    <w:rsid w:val="0039795B"/>
    <w:rsid w:val="003A1224"/>
    <w:rsid w:val="003A261A"/>
    <w:rsid w:val="003A3F2A"/>
    <w:rsid w:val="003A4EDA"/>
    <w:rsid w:val="003A52CB"/>
    <w:rsid w:val="003A6DB2"/>
    <w:rsid w:val="003A6F19"/>
    <w:rsid w:val="003B025E"/>
    <w:rsid w:val="003C0C37"/>
    <w:rsid w:val="003C3F2D"/>
    <w:rsid w:val="003C464C"/>
    <w:rsid w:val="003D27D6"/>
    <w:rsid w:val="003D4523"/>
    <w:rsid w:val="003D6F7F"/>
    <w:rsid w:val="003E0FA1"/>
    <w:rsid w:val="003E4B6F"/>
    <w:rsid w:val="003F573A"/>
    <w:rsid w:val="003F651B"/>
    <w:rsid w:val="00400737"/>
    <w:rsid w:val="0040271D"/>
    <w:rsid w:val="00407FA4"/>
    <w:rsid w:val="004207A6"/>
    <w:rsid w:val="004215CE"/>
    <w:rsid w:val="00423D44"/>
    <w:rsid w:val="004259AF"/>
    <w:rsid w:val="00426BEA"/>
    <w:rsid w:val="00436022"/>
    <w:rsid w:val="00436758"/>
    <w:rsid w:val="00445837"/>
    <w:rsid w:val="00446C42"/>
    <w:rsid w:val="0045547E"/>
    <w:rsid w:val="00455E70"/>
    <w:rsid w:val="00464B32"/>
    <w:rsid w:val="00467D4F"/>
    <w:rsid w:val="00475190"/>
    <w:rsid w:val="00485867"/>
    <w:rsid w:val="004938AF"/>
    <w:rsid w:val="004A1756"/>
    <w:rsid w:val="004A1C9F"/>
    <w:rsid w:val="004A1D26"/>
    <w:rsid w:val="004A30A2"/>
    <w:rsid w:val="004A33C1"/>
    <w:rsid w:val="004B0B46"/>
    <w:rsid w:val="004B2029"/>
    <w:rsid w:val="004B59F5"/>
    <w:rsid w:val="004B6D6F"/>
    <w:rsid w:val="004C0DC4"/>
    <w:rsid w:val="004C39F3"/>
    <w:rsid w:val="004C5D17"/>
    <w:rsid w:val="004D06C1"/>
    <w:rsid w:val="004D7642"/>
    <w:rsid w:val="004E011F"/>
    <w:rsid w:val="004E0F59"/>
    <w:rsid w:val="004E3410"/>
    <w:rsid w:val="00502EC2"/>
    <w:rsid w:val="00505376"/>
    <w:rsid w:val="0052137B"/>
    <w:rsid w:val="00521CCE"/>
    <w:rsid w:val="0052311C"/>
    <w:rsid w:val="00526DEC"/>
    <w:rsid w:val="005316B2"/>
    <w:rsid w:val="005417C2"/>
    <w:rsid w:val="0055014F"/>
    <w:rsid w:val="00550CAD"/>
    <w:rsid w:val="0055147F"/>
    <w:rsid w:val="005572F4"/>
    <w:rsid w:val="005634E3"/>
    <w:rsid w:val="005648A3"/>
    <w:rsid w:val="00564976"/>
    <w:rsid w:val="00570370"/>
    <w:rsid w:val="0057496F"/>
    <w:rsid w:val="00574C22"/>
    <w:rsid w:val="005770B9"/>
    <w:rsid w:val="0058474D"/>
    <w:rsid w:val="0058512C"/>
    <w:rsid w:val="0059004D"/>
    <w:rsid w:val="005906EC"/>
    <w:rsid w:val="00591A2D"/>
    <w:rsid w:val="0059256A"/>
    <w:rsid w:val="0059312A"/>
    <w:rsid w:val="00595FEE"/>
    <w:rsid w:val="005A2612"/>
    <w:rsid w:val="005A4C26"/>
    <w:rsid w:val="005B40C9"/>
    <w:rsid w:val="005B4B38"/>
    <w:rsid w:val="005C23FB"/>
    <w:rsid w:val="005C4338"/>
    <w:rsid w:val="005D0015"/>
    <w:rsid w:val="005D0B93"/>
    <w:rsid w:val="005D1B35"/>
    <w:rsid w:val="005D3A2D"/>
    <w:rsid w:val="005D525C"/>
    <w:rsid w:val="005D6F50"/>
    <w:rsid w:val="005D7363"/>
    <w:rsid w:val="005D7E84"/>
    <w:rsid w:val="005E206F"/>
    <w:rsid w:val="005E5F3C"/>
    <w:rsid w:val="005F0519"/>
    <w:rsid w:val="005F76AF"/>
    <w:rsid w:val="006024C3"/>
    <w:rsid w:val="00604599"/>
    <w:rsid w:val="00605D09"/>
    <w:rsid w:val="00606B93"/>
    <w:rsid w:val="0062510A"/>
    <w:rsid w:val="006343E5"/>
    <w:rsid w:val="006411BE"/>
    <w:rsid w:val="0064344A"/>
    <w:rsid w:val="00643A02"/>
    <w:rsid w:val="00652DB1"/>
    <w:rsid w:val="00660129"/>
    <w:rsid w:val="006640AF"/>
    <w:rsid w:val="006664A5"/>
    <w:rsid w:val="00675AB1"/>
    <w:rsid w:val="00675CDF"/>
    <w:rsid w:val="006776E3"/>
    <w:rsid w:val="00681355"/>
    <w:rsid w:val="00684518"/>
    <w:rsid w:val="00684C10"/>
    <w:rsid w:val="0068750B"/>
    <w:rsid w:val="006943A5"/>
    <w:rsid w:val="00696EC3"/>
    <w:rsid w:val="006A4115"/>
    <w:rsid w:val="006A5F02"/>
    <w:rsid w:val="006A6695"/>
    <w:rsid w:val="006B1797"/>
    <w:rsid w:val="006B1FE4"/>
    <w:rsid w:val="006B3816"/>
    <w:rsid w:val="006C4927"/>
    <w:rsid w:val="006C563D"/>
    <w:rsid w:val="006C5FD4"/>
    <w:rsid w:val="006D1D59"/>
    <w:rsid w:val="006D3F58"/>
    <w:rsid w:val="006D44E1"/>
    <w:rsid w:val="006D7BC4"/>
    <w:rsid w:val="006E0386"/>
    <w:rsid w:val="006E5CF7"/>
    <w:rsid w:val="006E7016"/>
    <w:rsid w:val="006F0F55"/>
    <w:rsid w:val="006F5424"/>
    <w:rsid w:val="006F5C9A"/>
    <w:rsid w:val="006F7D19"/>
    <w:rsid w:val="007009D0"/>
    <w:rsid w:val="00701511"/>
    <w:rsid w:val="0070485D"/>
    <w:rsid w:val="00706B7C"/>
    <w:rsid w:val="007109DB"/>
    <w:rsid w:val="00716C92"/>
    <w:rsid w:val="00716FE7"/>
    <w:rsid w:val="00721D70"/>
    <w:rsid w:val="007227B0"/>
    <w:rsid w:val="00724B25"/>
    <w:rsid w:val="00726D18"/>
    <w:rsid w:val="0073678F"/>
    <w:rsid w:val="00743CAA"/>
    <w:rsid w:val="00747758"/>
    <w:rsid w:val="00747DC2"/>
    <w:rsid w:val="00753FCB"/>
    <w:rsid w:val="00757817"/>
    <w:rsid w:val="00760229"/>
    <w:rsid w:val="0077405A"/>
    <w:rsid w:val="00780851"/>
    <w:rsid w:val="007812D6"/>
    <w:rsid w:val="00783F34"/>
    <w:rsid w:val="007847C7"/>
    <w:rsid w:val="00784835"/>
    <w:rsid w:val="007848EA"/>
    <w:rsid w:val="00785CAA"/>
    <w:rsid w:val="00796BB5"/>
    <w:rsid w:val="007A3735"/>
    <w:rsid w:val="007A5E28"/>
    <w:rsid w:val="007A6433"/>
    <w:rsid w:val="007A7615"/>
    <w:rsid w:val="007B1FFE"/>
    <w:rsid w:val="007B4E2B"/>
    <w:rsid w:val="007D1AC9"/>
    <w:rsid w:val="007D1B7F"/>
    <w:rsid w:val="007D3395"/>
    <w:rsid w:val="007D4A4E"/>
    <w:rsid w:val="007D5F19"/>
    <w:rsid w:val="007D7B29"/>
    <w:rsid w:val="007E3CEC"/>
    <w:rsid w:val="007E6944"/>
    <w:rsid w:val="007E7F1C"/>
    <w:rsid w:val="007F7A1D"/>
    <w:rsid w:val="008042F6"/>
    <w:rsid w:val="00805513"/>
    <w:rsid w:val="00811431"/>
    <w:rsid w:val="00814C2E"/>
    <w:rsid w:val="00814F0C"/>
    <w:rsid w:val="00817BD0"/>
    <w:rsid w:val="008362DE"/>
    <w:rsid w:val="00837B7F"/>
    <w:rsid w:val="008462B0"/>
    <w:rsid w:val="0085097E"/>
    <w:rsid w:val="0085333A"/>
    <w:rsid w:val="0085496B"/>
    <w:rsid w:val="00862239"/>
    <w:rsid w:val="008658F0"/>
    <w:rsid w:val="00865C09"/>
    <w:rsid w:val="00874903"/>
    <w:rsid w:val="008812C0"/>
    <w:rsid w:val="008821C9"/>
    <w:rsid w:val="008832E7"/>
    <w:rsid w:val="00887064"/>
    <w:rsid w:val="00891B00"/>
    <w:rsid w:val="00894D59"/>
    <w:rsid w:val="008A57C6"/>
    <w:rsid w:val="008B199E"/>
    <w:rsid w:val="008B6A22"/>
    <w:rsid w:val="008C498C"/>
    <w:rsid w:val="008D4CBB"/>
    <w:rsid w:val="008E1194"/>
    <w:rsid w:val="008E29A6"/>
    <w:rsid w:val="008E46F7"/>
    <w:rsid w:val="008F132B"/>
    <w:rsid w:val="008F6B0D"/>
    <w:rsid w:val="008F6F50"/>
    <w:rsid w:val="00900C88"/>
    <w:rsid w:val="009012B5"/>
    <w:rsid w:val="00902DF3"/>
    <w:rsid w:val="0090346B"/>
    <w:rsid w:val="00912660"/>
    <w:rsid w:val="00925D3F"/>
    <w:rsid w:val="00934D91"/>
    <w:rsid w:val="00937EBB"/>
    <w:rsid w:val="00946010"/>
    <w:rsid w:val="00947A4D"/>
    <w:rsid w:val="00950E22"/>
    <w:rsid w:val="00953B34"/>
    <w:rsid w:val="009601D1"/>
    <w:rsid w:val="00970AAB"/>
    <w:rsid w:val="00971266"/>
    <w:rsid w:val="0097706C"/>
    <w:rsid w:val="009804ED"/>
    <w:rsid w:val="0098576B"/>
    <w:rsid w:val="00993EDB"/>
    <w:rsid w:val="009946A9"/>
    <w:rsid w:val="009C09BB"/>
    <w:rsid w:val="009C14C7"/>
    <w:rsid w:val="009C7E6F"/>
    <w:rsid w:val="009C7F5C"/>
    <w:rsid w:val="009D12B6"/>
    <w:rsid w:val="009D3100"/>
    <w:rsid w:val="009E1346"/>
    <w:rsid w:val="009E1C2A"/>
    <w:rsid w:val="009E22F8"/>
    <w:rsid w:val="009F05AE"/>
    <w:rsid w:val="009F2546"/>
    <w:rsid w:val="009F4E01"/>
    <w:rsid w:val="009F588B"/>
    <w:rsid w:val="00A050BB"/>
    <w:rsid w:val="00A05E51"/>
    <w:rsid w:val="00A12FE2"/>
    <w:rsid w:val="00A1708F"/>
    <w:rsid w:val="00A26280"/>
    <w:rsid w:val="00A26466"/>
    <w:rsid w:val="00A267AF"/>
    <w:rsid w:val="00A304D6"/>
    <w:rsid w:val="00A40376"/>
    <w:rsid w:val="00A42B2B"/>
    <w:rsid w:val="00A47B3B"/>
    <w:rsid w:val="00A5120D"/>
    <w:rsid w:val="00A60198"/>
    <w:rsid w:val="00A81D12"/>
    <w:rsid w:val="00A83C7D"/>
    <w:rsid w:val="00A8565F"/>
    <w:rsid w:val="00A873C3"/>
    <w:rsid w:val="00A957FF"/>
    <w:rsid w:val="00A964D5"/>
    <w:rsid w:val="00A96FF9"/>
    <w:rsid w:val="00AA2C27"/>
    <w:rsid w:val="00AB0DF4"/>
    <w:rsid w:val="00AB6522"/>
    <w:rsid w:val="00AB7DB7"/>
    <w:rsid w:val="00AC530F"/>
    <w:rsid w:val="00AE0777"/>
    <w:rsid w:val="00AF283B"/>
    <w:rsid w:val="00B00128"/>
    <w:rsid w:val="00B028B9"/>
    <w:rsid w:val="00B0506B"/>
    <w:rsid w:val="00B17822"/>
    <w:rsid w:val="00B23245"/>
    <w:rsid w:val="00B37F55"/>
    <w:rsid w:val="00B40662"/>
    <w:rsid w:val="00B46F99"/>
    <w:rsid w:val="00B52695"/>
    <w:rsid w:val="00B54091"/>
    <w:rsid w:val="00B54C30"/>
    <w:rsid w:val="00B63AD9"/>
    <w:rsid w:val="00B75989"/>
    <w:rsid w:val="00B824A9"/>
    <w:rsid w:val="00B82862"/>
    <w:rsid w:val="00B91186"/>
    <w:rsid w:val="00B9286F"/>
    <w:rsid w:val="00B971F7"/>
    <w:rsid w:val="00BA4C71"/>
    <w:rsid w:val="00BA6536"/>
    <w:rsid w:val="00BB1B10"/>
    <w:rsid w:val="00BB389A"/>
    <w:rsid w:val="00BC0ECD"/>
    <w:rsid w:val="00BC1542"/>
    <w:rsid w:val="00BC34AC"/>
    <w:rsid w:val="00BC3F79"/>
    <w:rsid w:val="00BD0A08"/>
    <w:rsid w:val="00BD51B4"/>
    <w:rsid w:val="00BE2AE5"/>
    <w:rsid w:val="00BE4802"/>
    <w:rsid w:val="00BE4DC4"/>
    <w:rsid w:val="00BE5BEE"/>
    <w:rsid w:val="00BF09D3"/>
    <w:rsid w:val="00BF7404"/>
    <w:rsid w:val="00C11253"/>
    <w:rsid w:val="00C159DE"/>
    <w:rsid w:val="00C20AAC"/>
    <w:rsid w:val="00C20BA1"/>
    <w:rsid w:val="00C24220"/>
    <w:rsid w:val="00C32FD5"/>
    <w:rsid w:val="00C33674"/>
    <w:rsid w:val="00C34842"/>
    <w:rsid w:val="00C35E49"/>
    <w:rsid w:val="00C376DE"/>
    <w:rsid w:val="00C45997"/>
    <w:rsid w:val="00C555D6"/>
    <w:rsid w:val="00C55EFD"/>
    <w:rsid w:val="00C569A2"/>
    <w:rsid w:val="00C754D8"/>
    <w:rsid w:val="00C76338"/>
    <w:rsid w:val="00C87D76"/>
    <w:rsid w:val="00C948FB"/>
    <w:rsid w:val="00C95CD9"/>
    <w:rsid w:val="00C95FBC"/>
    <w:rsid w:val="00CA1E0F"/>
    <w:rsid w:val="00CA29B9"/>
    <w:rsid w:val="00CA4748"/>
    <w:rsid w:val="00CB20DB"/>
    <w:rsid w:val="00CB22AB"/>
    <w:rsid w:val="00CB2A80"/>
    <w:rsid w:val="00CB5951"/>
    <w:rsid w:val="00CB60CD"/>
    <w:rsid w:val="00CB6C3E"/>
    <w:rsid w:val="00CB7D71"/>
    <w:rsid w:val="00CC7C3A"/>
    <w:rsid w:val="00CE4C1A"/>
    <w:rsid w:val="00CF01C6"/>
    <w:rsid w:val="00CF52B6"/>
    <w:rsid w:val="00D021A8"/>
    <w:rsid w:val="00D03810"/>
    <w:rsid w:val="00D1693E"/>
    <w:rsid w:val="00D25583"/>
    <w:rsid w:val="00D30F28"/>
    <w:rsid w:val="00D3793C"/>
    <w:rsid w:val="00D430DE"/>
    <w:rsid w:val="00D462BA"/>
    <w:rsid w:val="00D50C5A"/>
    <w:rsid w:val="00D51712"/>
    <w:rsid w:val="00D525BA"/>
    <w:rsid w:val="00D61A65"/>
    <w:rsid w:val="00D725BC"/>
    <w:rsid w:val="00D72D74"/>
    <w:rsid w:val="00D76F77"/>
    <w:rsid w:val="00D772F4"/>
    <w:rsid w:val="00D774DD"/>
    <w:rsid w:val="00D8119E"/>
    <w:rsid w:val="00D81E10"/>
    <w:rsid w:val="00D83C95"/>
    <w:rsid w:val="00D90A01"/>
    <w:rsid w:val="00D93526"/>
    <w:rsid w:val="00D94B22"/>
    <w:rsid w:val="00D9602A"/>
    <w:rsid w:val="00D96512"/>
    <w:rsid w:val="00DA0D0F"/>
    <w:rsid w:val="00DA32E7"/>
    <w:rsid w:val="00DB2E6D"/>
    <w:rsid w:val="00DB55AE"/>
    <w:rsid w:val="00DC0E6B"/>
    <w:rsid w:val="00DC4E44"/>
    <w:rsid w:val="00DC6325"/>
    <w:rsid w:val="00DE6A13"/>
    <w:rsid w:val="00DE78A1"/>
    <w:rsid w:val="00DF13A9"/>
    <w:rsid w:val="00DF49AA"/>
    <w:rsid w:val="00DF7E3F"/>
    <w:rsid w:val="00E058E8"/>
    <w:rsid w:val="00E05FDC"/>
    <w:rsid w:val="00E10F2E"/>
    <w:rsid w:val="00E1584F"/>
    <w:rsid w:val="00E16855"/>
    <w:rsid w:val="00E17136"/>
    <w:rsid w:val="00E2228B"/>
    <w:rsid w:val="00E34FE8"/>
    <w:rsid w:val="00E4028A"/>
    <w:rsid w:val="00E4247E"/>
    <w:rsid w:val="00E45925"/>
    <w:rsid w:val="00E47543"/>
    <w:rsid w:val="00E578D6"/>
    <w:rsid w:val="00E605B8"/>
    <w:rsid w:val="00E60CC3"/>
    <w:rsid w:val="00E623D6"/>
    <w:rsid w:val="00E640FB"/>
    <w:rsid w:val="00E6420B"/>
    <w:rsid w:val="00E64DFE"/>
    <w:rsid w:val="00E66559"/>
    <w:rsid w:val="00E82465"/>
    <w:rsid w:val="00E917B8"/>
    <w:rsid w:val="00E91E34"/>
    <w:rsid w:val="00E93A7A"/>
    <w:rsid w:val="00E96092"/>
    <w:rsid w:val="00EA354B"/>
    <w:rsid w:val="00EA4F1E"/>
    <w:rsid w:val="00EA61E4"/>
    <w:rsid w:val="00EB2111"/>
    <w:rsid w:val="00EC09E0"/>
    <w:rsid w:val="00EC29A2"/>
    <w:rsid w:val="00EC3512"/>
    <w:rsid w:val="00EC4EA7"/>
    <w:rsid w:val="00EC7DF8"/>
    <w:rsid w:val="00EE3B98"/>
    <w:rsid w:val="00EE536F"/>
    <w:rsid w:val="00EE53D9"/>
    <w:rsid w:val="00EF0501"/>
    <w:rsid w:val="00EF4883"/>
    <w:rsid w:val="00EF6ED8"/>
    <w:rsid w:val="00F01A40"/>
    <w:rsid w:val="00F03B93"/>
    <w:rsid w:val="00F05506"/>
    <w:rsid w:val="00F16E33"/>
    <w:rsid w:val="00F22CB3"/>
    <w:rsid w:val="00F249E9"/>
    <w:rsid w:val="00F25BB6"/>
    <w:rsid w:val="00F32EC2"/>
    <w:rsid w:val="00F35533"/>
    <w:rsid w:val="00F44A9E"/>
    <w:rsid w:val="00F6047A"/>
    <w:rsid w:val="00F62B61"/>
    <w:rsid w:val="00F64079"/>
    <w:rsid w:val="00F64DE1"/>
    <w:rsid w:val="00F671F7"/>
    <w:rsid w:val="00F711F7"/>
    <w:rsid w:val="00F81092"/>
    <w:rsid w:val="00F85FC1"/>
    <w:rsid w:val="00F87CF6"/>
    <w:rsid w:val="00F9500F"/>
    <w:rsid w:val="00F9775C"/>
    <w:rsid w:val="00FA5B96"/>
    <w:rsid w:val="00FB5E62"/>
    <w:rsid w:val="00FC15ED"/>
    <w:rsid w:val="00FC6CEC"/>
    <w:rsid w:val="00FD27A2"/>
    <w:rsid w:val="00FD2E89"/>
    <w:rsid w:val="00FD68EA"/>
    <w:rsid w:val="00FE2526"/>
    <w:rsid w:val="00FE6D8F"/>
    <w:rsid w:val="00FF38F1"/>
    <w:rsid w:val="00FF5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D71A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BB"/>
    <w:rPr>
      <w:rFonts w:cs="Times New Roman"/>
    </w:rPr>
  </w:style>
  <w:style w:type="paragraph" w:styleId="Heading1">
    <w:name w:val="heading 1"/>
    <w:basedOn w:val="Normal"/>
    <w:next w:val="Normal"/>
    <w:link w:val="Heading1Char"/>
    <w:uiPriority w:val="9"/>
    <w:qFormat/>
    <w:rsid w:val="00294419"/>
    <w:pPr>
      <w:keepNext/>
      <w:keepLines/>
      <w:spacing w:before="480" w:after="0"/>
      <w:outlineLvl w:val="0"/>
    </w:pPr>
    <w:rPr>
      <w:rFonts w:asciiTheme="majorHAnsi" w:eastAsiaTheme="majorEastAsia" w:hAnsiTheme="majorHAns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4419"/>
    <w:rPr>
      <w:rFonts w:asciiTheme="majorHAnsi" w:eastAsiaTheme="majorEastAsia" w:hAnsiTheme="majorHAnsi" w:cs="Times New Roman"/>
      <w:b/>
      <w:bCs/>
      <w:color w:val="365F91" w:themeColor="accent1" w:themeShade="BF"/>
      <w:sz w:val="28"/>
      <w:szCs w:val="28"/>
      <w:lang w:eastAsia="ja-JP"/>
    </w:rPr>
  </w:style>
  <w:style w:type="paragraph" w:styleId="NoSpacing">
    <w:name w:val="No Spacing"/>
    <w:uiPriority w:val="1"/>
    <w:qFormat/>
    <w:rsid w:val="00AA2C27"/>
    <w:pPr>
      <w:spacing w:after="0" w:line="240" w:lineRule="auto"/>
    </w:pPr>
    <w:rPr>
      <w:rFonts w:ascii="Times New Roman" w:hAnsi="Times New Roman" w:cs="Times New Roman"/>
      <w:sz w:val="24"/>
    </w:rPr>
  </w:style>
  <w:style w:type="character" w:customStyle="1" w:styleId="fontstyle01">
    <w:name w:val="fontstyle01"/>
    <w:basedOn w:val="DefaultParagraphFont"/>
    <w:rsid w:val="00B82862"/>
    <w:rPr>
      <w:rFonts w:ascii="Times New Roman" w:hAnsi="Times New Roman" w:cs="Times New Roman"/>
      <w:color w:val="000000"/>
      <w:sz w:val="24"/>
      <w:szCs w:val="24"/>
    </w:rPr>
  </w:style>
  <w:style w:type="character" w:customStyle="1" w:styleId="fontstyle21">
    <w:name w:val="fontstyle21"/>
    <w:basedOn w:val="DefaultParagraphFont"/>
    <w:rsid w:val="00B82862"/>
    <w:rPr>
      <w:rFonts w:ascii="Times New Roman" w:hAnsi="Times New Roman" w:cs="Times New Roman"/>
      <w:i/>
      <w:iCs/>
      <w:color w:val="000000"/>
      <w:sz w:val="24"/>
      <w:szCs w:val="24"/>
    </w:rPr>
  </w:style>
  <w:style w:type="paragraph" w:styleId="ListParagraph">
    <w:name w:val="List Paragraph"/>
    <w:basedOn w:val="Normal"/>
    <w:uiPriority w:val="34"/>
    <w:qFormat/>
    <w:rsid w:val="00294419"/>
    <w:pPr>
      <w:ind w:left="720"/>
      <w:contextualSpacing/>
    </w:pPr>
  </w:style>
  <w:style w:type="character" w:styleId="Hyperlink">
    <w:name w:val="Hyperlink"/>
    <w:basedOn w:val="DefaultParagraphFont"/>
    <w:uiPriority w:val="99"/>
    <w:unhideWhenUsed/>
    <w:rsid w:val="007009D0"/>
    <w:rPr>
      <w:rFonts w:cs="Times New Roman"/>
      <w:color w:val="0000FF" w:themeColor="hyperlink"/>
      <w:u w:val="single"/>
    </w:rPr>
  </w:style>
  <w:style w:type="paragraph" w:styleId="BalloonText">
    <w:name w:val="Balloon Text"/>
    <w:basedOn w:val="Normal"/>
    <w:link w:val="BalloonTextChar"/>
    <w:uiPriority w:val="99"/>
    <w:semiHidden/>
    <w:unhideWhenUsed/>
    <w:rsid w:val="004C5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5D17"/>
    <w:rPr>
      <w:rFonts w:ascii="Tahoma" w:hAnsi="Tahoma" w:cs="Tahoma"/>
      <w:sz w:val="16"/>
      <w:szCs w:val="16"/>
    </w:rPr>
  </w:style>
  <w:style w:type="table" w:styleId="TableGrid">
    <w:name w:val="Table Grid"/>
    <w:basedOn w:val="TableNormal"/>
    <w:uiPriority w:val="59"/>
    <w:rsid w:val="004B202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4BD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04BD4"/>
    <w:rPr>
      <w:rFonts w:cs="Times New Roman"/>
    </w:rPr>
  </w:style>
  <w:style w:type="paragraph" w:styleId="Header">
    <w:name w:val="header"/>
    <w:basedOn w:val="Normal"/>
    <w:link w:val="HeaderChar"/>
    <w:uiPriority w:val="99"/>
    <w:unhideWhenUsed/>
    <w:rsid w:val="002C5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1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BB"/>
    <w:rPr>
      <w:rFonts w:cs="Times New Roman"/>
    </w:rPr>
  </w:style>
  <w:style w:type="paragraph" w:styleId="Heading1">
    <w:name w:val="heading 1"/>
    <w:basedOn w:val="Normal"/>
    <w:next w:val="Normal"/>
    <w:link w:val="Heading1Char"/>
    <w:uiPriority w:val="9"/>
    <w:qFormat/>
    <w:rsid w:val="00294419"/>
    <w:pPr>
      <w:keepNext/>
      <w:keepLines/>
      <w:spacing w:before="480" w:after="0"/>
      <w:outlineLvl w:val="0"/>
    </w:pPr>
    <w:rPr>
      <w:rFonts w:asciiTheme="majorHAnsi" w:eastAsiaTheme="majorEastAsia" w:hAnsiTheme="majorHAns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4419"/>
    <w:rPr>
      <w:rFonts w:asciiTheme="majorHAnsi" w:eastAsiaTheme="majorEastAsia" w:hAnsiTheme="majorHAnsi" w:cs="Times New Roman"/>
      <w:b/>
      <w:bCs/>
      <w:color w:val="365F91" w:themeColor="accent1" w:themeShade="BF"/>
      <w:sz w:val="28"/>
      <w:szCs w:val="28"/>
      <w:lang w:eastAsia="ja-JP"/>
    </w:rPr>
  </w:style>
  <w:style w:type="paragraph" w:styleId="NoSpacing">
    <w:name w:val="No Spacing"/>
    <w:uiPriority w:val="1"/>
    <w:qFormat/>
    <w:rsid w:val="00AA2C27"/>
    <w:pPr>
      <w:spacing w:after="0" w:line="240" w:lineRule="auto"/>
    </w:pPr>
    <w:rPr>
      <w:rFonts w:ascii="Times New Roman" w:hAnsi="Times New Roman" w:cs="Times New Roman"/>
      <w:sz w:val="24"/>
    </w:rPr>
  </w:style>
  <w:style w:type="character" w:customStyle="1" w:styleId="fontstyle01">
    <w:name w:val="fontstyle01"/>
    <w:basedOn w:val="DefaultParagraphFont"/>
    <w:rsid w:val="00B82862"/>
    <w:rPr>
      <w:rFonts w:ascii="Times New Roman" w:hAnsi="Times New Roman" w:cs="Times New Roman"/>
      <w:color w:val="000000"/>
      <w:sz w:val="24"/>
      <w:szCs w:val="24"/>
    </w:rPr>
  </w:style>
  <w:style w:type="character" w:customStyle="1" w:styleId="fontstyle21">
    <w:name w:val="fontstyle21"/>
    <w:basedOn w:val="DefaultParagraphFont"/>
    <w:rsid w:val="00B82862"/>
    <w:rPr>
      <w:rFonts w:ascii="Times New Roman" w:hAnsi="Times New Roman" w:cs="Times New Roman"/>
      <w:i/>
      <w:iCs/>
      <w:color w:val="000000"/>
      <w:sz w:val="24"/>
      <w:szCs w:val="24"/>
    </w:rPr>
  </w:style>
  <w:style w:type="paragraph" w:styleId="ListParagraph">
    <w:name w:val="List Paragraph"/>
    <w:basedOn w:val="Normal"/>
    <w:uiPriority w:val="34"/>
    <w:qFormat/>
    <w:rsid w:val="00294419"/>
    <w:pPr>
      <w:ind w:left="720"/>
      <w:contextualSpacing/>
    </w:pPr>
  </w:style>
  <w:style w:type="character" w:styleId="Hyperlink">
    <w:name w:val="Hyperlink"/>
    <w:basedOn w:val="DefaultParagraphFont"/>
    <w:uiPriority w:val="99"/>
    <w:unhideWhenUsed/>
    <w:rsid w:val="007009D0"/>
    <w:rPr>
      <w:rFonts w:cs="Times New Roman"/>
      <w:color w:val="0000FF" w:themeColor="hyperlink"/>
      <w:u w:val="single"/>
    </w:rPr>
  </w:style>
  <w:style w:type="paragraph" w:styleId="BalloonText">
    <w:name w:val="Balloon Text"/>
    <w:basedOn w:val="Normal"/>
    <w:link w:val="BalloonTextChar"/>
    <w:uiPriority w:val="99"/>
    <w:semiHidden/>
    <w:unhideWhenUsed/>
    <w:rsid w:val="004C5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5D17"/>
    <w:rPr>
      <w:rFonts w:ascii="Tahoma" w:hAnsi="Tahoma" w:cs="Tahoma"/>
      <w:sz w:val="16"/>
      <w:szCs w:val="16"/>
    </w:rPr>
  </w:style>
  <w:style w:type="table" w:styleId="TableGrid">
    <w:name w:val="Table Grid"/>
    <w:basedOn w:val="TableNormal"/>
    <w:uiPriority w:val="59"/>
    <w:rsid w:val="004B202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4BD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04BD4"/>
    <w:rPr>
      <w:rFonts w:cs="Times New Roman"/>
    </w:rPr>
  </w:style>
  <w:style w:type="paragraph" w:styleId="Header">
    <w:name w:val="header"/>
    <w:basedOn w:val="Normal"/>
    <w:link w:val="HeaderChar"/>
    <w:uiPriority w:val="99"/>
    <w:unhideWhenUsed/>
    <w:rsid w:val="002C5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tudentjournal.umpo.ac.id/index.php/isoqu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9</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UMPO_453</cp:lastModifiedBy>
  <cp:revision>29</cp:revision>
  <cp:lastPrinted>2019-01-29T15:37:00Z</cp:lastPrinted>
  <dcterms:created xsi:type="dcterms:W3CDTF">2019-07-29T04:43:00Z</dcterms:created>
  <dcterms:modified xsi:type="dcterms:W3CDTF">2019-09-30T08:11:00Z</dcterms:modified>
</cp:coreProperties>
</file>